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281E0" w14:textId="77777777" w:rsidR="00D06F64" w:rsidRPr="000918E8" w:rsidRDefault="00D06F64" w:rsidP="00D06F64">
      <w:pPr>
        <w:pStyle w:val="Akapitzlist"/>
        <w:ind w:left="0"/>
        <w:jc w:val="center"/>
        <w:rPr>
          <w:rFonts w:eastAsia="Times New Roman Bold"/>
          <w:b/>
        </w:rPr>
      </w:pPr>
      <w:r w:rsidRPr="000918E8">
        <w:rPr>
          <w:b/>
        </w:rPr>
        <w:t xml:space="preserve">HARMONOGRAM ZAJĘĆ </w:t>
      </w:r>
      <w:r w:rsidRPr="000918E8">
        <w:rPr>
          <w:b/>
          <w:lang w:val="da-DK"/>
        </w:rPr>
        <w:t xml:space="preserve">SEMINARYJNYCH </w:t>
      </w:r>
      <w:r w:rsidRPr="000918E8">
        <w:rPr>
          <w:b/>
        </w:rPr>
        <w:t>III ROKU APLIKACJI NOTARIALNEJ (NABÓR 2021)</w:t>
      </w:r>
    </w:p>
    <w:p w14:paraId="7B0D5360" w14:textId="77777777" w:rsidR="00D06F64" w:rsidRPr="000918E8" w:rsidRDefault="00D06F64" w:rsidP="00D06F64">
      <w:pPr>
        <w:pStyle w:val="Akapitzlist"/>
        <w:ind w:left="0"/>
        <w:jc w:val="center"/>
        <w:rPr>
          <w:b/>
          <w:bCs/>
          <w:i/>
          <w:iCs/>
        </w:rPr>
      </w:pPr>
      <w:r w:rsidRPr="000918E8">
        <w:rPr>
          <w:b/>
          <w:bCs/>
          <w:i/>
          <w:iCs/>
        </w:rPr>
        <w:t>(RIN w Szczecinie)</w:t>
      </w:r>
    </w:p>
    <w:p w14:paraId="49448462" w14:textId="77777777" w:rsidR="00D06F64" w:rsidRPr="000918E8" w:rsidRDefault="00D06F64" w:rsidP="00D06F64">
      <w:pPr>
        <w:pStyle w:val="Akapitzlist"/>
        <w:ind w:left="0"/>
        <w:jc w:val="center"/>
        <w:rPr>
          <w:b/>
          <w:bCs/>
          <w:i/>
          <w:iCs/>
        </w:rPr>
      </w:pPr>
    </w:p>
    <w:tbl>
      <w:tblPr>
        <w:tblStyle w:val="TableNormal"/>
        <w:tblW w:w="1492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174"/>
        <w:gridCol w:w="1134"/>
        <w:gridCol w:w="993"/>
        <w:gridCol w:w="1701"/>
        <w:gridCol w:w="2268"/>
        <w:gridCol w:w="2977"/>
        <w:gridCol w:w="2835"/>
        <w:gridCol w:w="1842"/>
      </w:tblGrid>
      <w:tr w:rsidR="000918E8" w:rsidRPr="000918E8" w14:paraId="6E574A31" w14:textId="77777777" w:rsidTr="000B534A">
        <w:trPr>
          <w:trHeight w:val="1083"/>
        </w:trPr>
        <w:tc>
          <w:tcPr>
            <w:tcW w:w="1174" w:type="dxa"/>
            <w:shd w:val="clear" w:color="auto" w:fill="FFFFFF"/>
            <w:vAlign w:val="center"/>
          </w:tcPr>
          <w:p w14:paraId="64977CD7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TERMINY ZAJĘĆ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9D2AC2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GODZINY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7E287A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LICZBA JEDNOSTEK SZKOL.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E37530" w14:textId="77777777" w:rsidR="00D06F64" w:rsidRPr="000918E8" w:rsidRDefault="00D06F64" w:rsidP="000B534A">
            <w:pPr>
              <w:keepNext/>
              <w:widowControl/>
              <w:autoSpaceDE/>
              <w:autoSpaceDN/>
              <w:adjustRightInd/>
              <w:ind w:left="0" w:firstLine="0"/>
              <w:jc w:val="center"/>
              <w:outlineLvl w:val="0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FORMA ZAJĘĆ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137400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ZAKRES TEMATYCZNY PRZEDMIOTÓW OKREŚLONYCH W PROGRAMIE APLIKACJI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56125E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TEMATY ZAGADNIEŃ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0B8F6A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TYTUŁY AKTÓW PRAWNYCH DO DANEGO TEMATU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89CBAC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en-US" w:eastAsia="en-US"/>
              </w:rPr>
              <w:t>ADOWCA</w:t>
            </w:r>
          </w:p>
        </w:tc>
      </w:tr>
      <w:tr w:rsidR="000918E8" w:rsidRPr="000918E8" w14:paraId="05DD7FE2" w14:textId="77777777" w:rsidTr="000B534A">
        <w:trPr>
          <w:trHeight w:val="435"/>
        </w:trPr>
        <w:tc>
          <w:tcPr>
            <w:tcW w:w="1174" w:type="dxa"/>
            <w:shd w:val="clear" w:color="auto" w:fill="FFFFFF"/>
            <w:vAlign w:val="center"/>
          </w:tcPr>
          <w:p w14:paraId="25C6294C" w14:textId="77777777" w:rsidR="00BF48ED" w:rsidRPr="000918E8" w:rsidRDefault="00BF48ED" w:rsidP="00BF48E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12.01.2024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2B06E0" w14:textId="77777777" w:rsidR="00BF48ED" w:rsidRPr="000918E8" w:rsidRDefault="00BF48ED" w:rsidP="00BF48E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B3970B" w14:textId="77777777" w:rsidR="00BF48ED" w:rsidRPr="000918E8" w:rsidRDefault="00BF48ED" w:rsidP="00BF48E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B64867" w14:textId="77777777" w:rsidR="00BF48ED" w:rsidRPr="000918E8" w:rsidRDefault="00BF48ED" w:rsidP="00BF48E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04753A" w14:textId="714057B7" w:rsidR="00BF48ED" w:rsidRPr="000918E8" w:rsidRDefault="00BF48ED" w:rsidP="00BF48E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121BCC" w14:textId="4C71F21A" w:rsidR="00BF48ED" w:rsidRPr="000918E8" w:rsidRDefault="00BF48ED" w:rsidP="00BF48E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Wady oświadczenia woli – przegląd orzecznictwa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C11FE7" w14:textId="4A61BB91" w:rsidR="00BF48ED" w:rsidRPr="000918E8" w:rsidRDefault="00BF48ED" w:rsidP="00BF48E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F19CA2" w14:textId="77777777" w:rsidR="00BF48ED" w:rsidRPr="000918E8" w:rsidRDefault="00BF48ED" w:rsidP="00BF48E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0112EA24" w14:textId="77777777" w:rsidR="00BF48ED" w:rsidRPr="000918E8" w:rsidRDefault="00BF48ED" w:rsidP="00BF48E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  <w:p w14:paraId="4DAD2126" w14:textId="77777777" w:rsidR="00BF48ED" w:rsidRPr="000918E8" w:rsidRDefault="00BF48ED" w:rsidP="00BF48E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</w:p>
        </w:tc>
      </w:tr>
      <w:tr w:rsidR="000918E8" w:rsidRPr="000918E8" w14:paraId="26127C89" w14:textId="77777777" w:rsidTr="000B534A">
        <w:trPr>
          <w:trHeight w:val="574"/>
        </w:trPr>
        <w:tc>
          <w:tcPr>
            <w:tcW w:w="1174" w:type="dxa"/>
            <w:shd w:val="clear" w:color="auto" w:fill="FFFFFF"/>
            <w:vAlign w:val="center"/>
          </w:tcPr>
          <w:p w14:paraId="1D7FAE36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12.01.2024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4B0E6E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75705F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64C141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56C52A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GOSPODARCZE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D69AF9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Spółki i spółdzielnie europejskie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041D92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spółek handlowych 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EF3F15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Sędzia SA w Szczecinie</w:t>
            </w:r>
          </w:p>
          <w:p w14:paraId="5853E8B0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Leon Miroszewski</w:t>
            </w:r>
          </w:p>
        </w:tc>
      </w:tr>
      <w:tr w:rsidR="000918E8" w:rsidRPr="000918E8" w14:paraId="6AA947E7" w14:textId="77777777" w:rsidTr="000B534A">
        <w:trPr>
          <w:trHeight w:val="691"/>
        </w:trPr>
        <w:tc>
          <w:tcPr>
            <w:tcW w:w="1174" w:type="dxa"/>
            <w:shd w:val="clear" w:color="auto" w:fill="FFFFFF"/>
            <w:vAlign w:val="center"/>
          </w:tcPr>
          <w:p w14:paraId="2E404A05" w14:textId="77777777" w:rsidR="00AC77F3" w:rsidRPr="000918E8" w:rsidRDefault="00AC77F3" w:rsidP="00AC77F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13.01.2024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6468C5" w14:textId="77777777" w:rsidR="00AC77F3" w:rsidRPr="000918E8" w:rsidRDefault="00AC77F3" w:rsidP="00AC77F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09</w:t>
            </w:r>
            <w:r w:rsidRPr="000918E8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0918E8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- 12</w:t>
            </w:r>
            <w:r w:rsidRPr="000918E8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144E4A" w14:textId="77777777" w:rsidR="00AC77F3" w:rsidRPr="000918E8" w:rsidRDefault="00AC77F3" w:rsidP="00AC77F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0C6F7C" w14:textId="77777777" w:rsidR="00AC77F3" w:rsidRPr="000918E8" w:rsidRDefault="00AC77F3" w:rsidP="00AC77F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  <w:p w14:paraId="241DB29A" w14:textId="77777777" w:rsidR="00AC77F3" w:rsidRPr="000918E8" w:rsidRDefault="00AC77F3" w:rsidP="00AC77F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0CDADA" w14:textId="77777777" w:rsidR="00AC77F3" w:rsidRPr="000918E8" w:rsidRDefault="00AC77F3" w:rsidP="00AC77F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i POSTĘPOWANIE</w:t>
            </w:r>
          </w:p>
          <w:p w14:paraId="22598D85" w14:textId="5734B024" w:rsidR="00AC77F3" w:rsidRPr="000918E8" w:rsidRDefault="00AC77F3" w:rsidP="00AC77F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ADMINISTRACYJNE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96FD68" w14:textId="1B5631D8" w:rsidR="00AC77F3" w:rsidRPr="000918E8" w:rsidRDefault="00AC77F3" w:rsidP="00AC77F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Procedura sądowoadministracyjna - wybrane zagadnienia istotne z punktu widzenia praktyki wykonywania zawodu notariusza (cz. 1)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8473AC" w14:textId="54C2DA00" w:rsidR="00AC77F3" w:rsidRPr="000918E8" w:rsidRDefault="00AC77F3" w:rsidP="00AC77F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administracyjnego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564EBF" w14:textId="77777777" w:rsidR="00AC77F3" w:rsidRPr="000918E8" w:rsidRDefault="00AC77F3" w:rsidP="00AC77F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Radca Prawny dr</w:t>
            </w:r>
          </w:p>
          <w:p w14:paraId="6117D73E" w14:textId="77777777" w:rsidR="00AC77F3" w:rsidRPr="000918E8" w:rsidRDefault="00AC77F3" w:rsidP="00AC77F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Przemysław Kledzik</w:t>
            </w:r>
          </w:p>
        </w:tc>
      </w:tr>
      <w:tr w:rsidR="000918E8" w:rsidRPr="000918E8" w14:paraId="78ACFEF5" w14:textId="77777777" w:rsidTr="000B534A">
        <w:trPr>
          <w:trHeight w:val="691"/>
        </w:trPr>
        <w:tc>
          <w:tcPr>
            <w:tcW w:w="1174" w:type="dxa"/>
            <w:shd w:val="clear" w:color="auto" w:fill="FFFFFF"/>
            <w:vAlign w:val="center"/>
          </w:tcPr>
          <w:p w14:paraId="7B3855B6" w14:textId="77777777" w:rsidR="00AC77F3" w:rsidRPr="000918E8" w:rsidRDefault="00AC77F3" w:rsidP="00AC77F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0" w:name="_Hlk24033717"/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13.01.2024</w:t>
            </w:r>
          </w:p>
        </w:tc>
        <w:bookmarkEnd w:id="0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3D1D6E" w14:textId="77777777" w:rsidR="00AC77F3" w:rsidRPr="000918E8" w:rsidRDefault="00AC77F3" w:rsidP="00AC77F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9ED79C" w14:textId="77777777" w:rsidR="00AC77F3" w:rsidRPr="000918E8" w:rsidRDefault="00AC77F3" w:rsidP="00AC77F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C23C90" w14:textId="77777777" w:rsidR="00AC77F3" w:rsidRPr="000918E8" w:rsidRDefault="00AC77F3" w:rsidP="00AC77F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  <w:p w14:paraId="409A1F54" w14:textId="77777777" w:rsidR="00AC77F3" w:rsidRPr="000918E8" w:rsidRDefault="00AC77F3" w:rsidP="00AC77F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C3FC7F" w14:textId="77777777" w:rsidR="00AC77F3" w:rsidRPr="000918E8" w:rsidRDefault="00AC77F3" w:rsidP="00AC77F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i POSTĘPOWANIE</w:t>
            </w:r>
          </w:p>
          <w:p w14:paraId="73B0AA23" w14:textId="3ABA619D" w:rsidR="00AC77F3" w:rsidRPr="000918E8" w:rsidRDefault="00AC77F3" w:rsidP="00AC77F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ADMINISTRACYJNE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7BEBA3" w14:textId="1B3F96D5" w:rsidR="00AC77F3" w:rsidRPr="000918E8" w:rsidRDefault="00AC77F3" w:rsidP="00AC77F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Procedura sądowoadministracyjna - wybrane zagadnienia istotne z punktu widzenia praktyki wykonywania zawodu notariusza (cz. 2)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0BADD9" w14:textId="718A3833" w:rsidR="00AC77F3" w:rsidRPr="000918E8" w:rsidRDefault="00AC77F3" w:rsidP="00AC77F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administracyjnego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192B4F" w14:textId="77777777" w:rsidR="00AC77F3" w:rsidRPr="000918E8" w:rsidRDefault="00AC77F3" w:rsidP="00AC77F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Radca Prawny dr</w:t>
            </w:r>
          </w:p>
          <w:p w14:paraId="0B9F4880" w14:textId="77777777" w:rsidR="00AC77F3" w:rsidRPr="000918E8" w:rsidRDefault="00AC77F3" w:rsidP="00AC77F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Przemysław Kledzik</w:t>
            </w:r>
          </w:p>
        </w:tc>
      </w:tr>
      <w:tr w:rsidR="000918E8" w:rsidRPr="000918E8" w14:paraId="1CCBBD2E" w14:textId="77777777" w:rsidTr="000B534A">
        <w:trPr>
          <w:trHeight w:val="723"/>
        </w:trPr>
        <w:tc>
          <w:tcPr>
            <w:tcW w:w="1174" w:type="dxa"/>
            <w:shd w:val="clear" w:color="auto" w:fill="FFFFFF"/>
            <w:vAlign w:val="center"/>
          </w:tcPr>
          <w:p w14:paraId="1FBE0081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19.01.2024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26264F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988F8B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C7C873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Seminarium 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61AE7B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GOSPODARCZE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6F8232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Fundacje, Stowarzyszenia i OPP 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E28604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fundacjach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3C16BB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Sędzia SA w Szczecinie</w:t>
            </w:r>
          </w:p>
          <w:p w14:paraId="2640BE28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Leon Miroszewski</w:t>
            </w:r>
          </w:p>
        </w:tc>
      </w:tr>
      <w:tr w:rsidR="000918E8" w:rsidRPr="000918E8" w14:paraId="4BE2A715" w14:textId="77777777" w:rsidTr="000B534A">
        <w:trPr>
          <w:trHeight w:val="723"/>
        </w:trPr>
        <w:tc>
          <w:tcPr>
            <w:tcW w:w="1174" w:type="dxa"/>
            <w:vAlign w:val="center"/>
          </w:tcPr>
          <w:p w14:paraId="4F254D79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19.01.2024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1A0AE6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" w:name="_Hlk23774073"/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2101A2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4862CB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  <w:p w14:paraId="3802CF67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DB6B19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A87F44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Przegląd orzecznictwa związanego z czynnościami objętymi formą notarialną (cz. 1) - wg zakresu materiału i tematu, zał. do uchwały RIN Szczecin (legenda)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271DBC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Kodeks Cywilny, Prawo o notariacie </w:t>
            </w: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AC7A75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 Sławomir Szapiaczan</w:t>
            </w:r>
          </w:p>
        </w:tc>
      </w:tr>
      <w:tr w:rsidR="000918E8" w:rsidRPr="000918E8" w14:paraId="3610D47E" w14:textId="77777777" w:rsidTr="000B534A">
        <w:trPr>
          <w:trHeight w:val="723"/>
        </w:trPr>
        <w:tc>
          <w:tcPr>
            <w:tcW w:w="1174" w:type="dxa"/>
            <w:vAlign w:val="center"/>
          </w:tcPr>
          <w:p w14:paraId="51309C88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20.01.2024</w:t>
            </w:r>
          </w:p>
        </w:tc>
        <w:bookmarkEnd w:id="1"/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F1E752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09</w:t>
            </w:r>
            <w:r w:rsidRPr="000918E8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0918E8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- 12</w:t>
            </w:r>
            <w:r w:rsidRPr="000918E8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440D6D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C40A3B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Wykład</w:t>
            </w:r>
          </w:p>
          <w:p w14:paraId="77C9482E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E3093D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val="pt-PT" w:eastAsia="en-US"/>
              </w:rPr>
              <w:t>PRAWO MI</w:t>
            </w:r>
            <w:r w:rsidRPr="000918E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ĘDZYNARODOWE PUBLICZNE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E6652B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Pojęcie i źródła prawa międzynarodowego publicznego, prawo dyplomatyczne </w:t>
            </w: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br/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C3EDC5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Konwencja wiedeńska o stosunkach konsularnych, Prawo konsularne </w:t>
            </w: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br/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574C01" w14:textId="77777777" w:rsidR="00D06F64" w:rsidRPr="000918E8" w:rsidRDefault="003C24BF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mgr</w:t>
            </w:r>
          </w:p>
          <w:p w14:paraId="6617B1E7" w14:textId="1583D8B9" w:rsidR="003C24BF" w:rsidRPr="000918E8" w:rsidRDefault="0083413E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yellow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Karolina</w:t>
            </w:r>
            <w:r w:rsidR="003C24BF" w:rsidRPr="000918E8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 Słotwińska</w:t>
            </w:r>
          </w:p>
        </w:tc>
      </w:tr>
      <w:tr w:rsidR="000918E8" w:rsidRPr="000918E8" w14:paraId="65FD6AAD" w14:textId="77777777" w:rsidTr="000B534A">
        <w:trPr>
          <w:trHeight w:val="723"/>
        </w:trPr>
        <w:tc>
          <w:tcPr>
            <w:tcW w:w="1174" w:type="dxa"/>
            <w:vAlign w:val="center"/>
          </w:tcPr>
          <w:p w14:paraId="3EB4BCFE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20.01.2024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C3203C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" w:name="_Hlk23774082"/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B86DF8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5FAA92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Wykład</w:t>
            </w:r>
          </w:p>
          <w:p w14:paraId="1D1F7709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265F7F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2A730F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Przegląd orzecznictwa związanego z czynnościami objętymi formą notarialną (cz. 2) - wg zakresu materiału i tematu, zał. do uchwały RIN Szczecin (legenda)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8D042D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Kodeks Cywilny, Prawo o notariacie </w:t>
            </w: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E62A9C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 Sławomir Szapiaczan</w:t>
            </w:r>
          </w:p>
        </w:tc>
      </w:tr>
      <w:tr w:rsidR="000918E8" w:rsidRPr="000918E8" w14:paraId="66035649" w14:textId="77777777" w:rsidTr="000B534A">
        <w:trPr>
          <w:trHeight w:val="974"/>
        </w:trPr>
        <w:tc>
          <w:tcPr>
            <w:tcW w:w="1174" w:type="dxa"/>
            <w:shd w:val="clear" w:color="auto" w:fill="FFFFFF"/>
            <w:vAlign w:val="center"/>
          </w:tcPr>
          <w:p w14:paraId="45F25E0B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09.02.2024</w:t>
            </w:r>
          </w:p>
        </w:tc>
        <w:bookmarkEnd w:id="2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0E94BF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14</w:t>
            </w:r>
            <w:r w:rsidRPr="000918E8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0918E8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- 17</w:t>
            </w:r>
            <w:r w:rsidRPr="000918E8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6D71E7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B770FA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Seminarium 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75FA4B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GOSPODARCZE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0FD010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Spółki osobowe (cz. 1)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ADADDB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spółek handlowych 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F3A5AC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Sędzia SA w Szczecinie</w:t>
            </w:r>
          </w:p>
          <w:p w14:paraId="1E275562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Leon Miroszewski</w:t>
            </w:r>
          </w:p>
        </w:tc>
      </w:tr>
      <w:tr w:rsidR="000918E8" w:rsidRPr="000918E8" w14:paraId="462139D7" w14:textId="77777777" w:rsidTr="000B534A">
        <w:trPr>
          <w:trHeight w:val="974"/>
        </w:trPr>
        <w:tc>
          <w:tcPr>
            <w:tcW w:w="1174" w:type="dxa"/>
            <w:shd w:val="clear" w:color="auto" w:fill="FFFFFF"/>
            <w:vAlign w:val="center"/>
          </w:tcPr>
          <w:p w14:paraId="29121104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09.02.2024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238432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933F6B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F4A9C3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217908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GOSPODARCZE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2CDD8E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Spółki osobowe (cz. 2)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3C6C87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spółek handlowych 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1C3CA8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Sędzia SA w Szczecinie</w:t>
            </w:r>
          </w:p>
          <w:p w14:paraId="6C4FA2B0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Leon Miroszewski</w:t>
            </w:r>
          </w:p>
        </w:tc>
      </w:tr>
      <w:tr w:rsidR="000918E8" w:rsidRPr="000918E8" w14:paraId="0074F668" w14:textId="77777777" w:rsidTr="000B534A">
        <w:trPr>
          <w:trHeight w:val="828"/>
        </w:trPr>
        <w:tc>
          <w:tcPr>
            <w:tcW w:w="1174" w:type="dxa"/>
            <w:shd w:val="clear" w:color="auto" w:fill="FFFFFF"/>
            <w:vAlign w:val="center"/>
          </w:tcPr>
          <w:p w14:paraId="03B4C959" w14:textId="77777777" w:rsidR="007F2884" w:rsidRPr="000918E8" w:rsidRDefault="007F2884" w:rsidP="007F288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3" w:name="_Hlk54088117"/>
            <w:r w:rsidRPr="000918E8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</w:rPr>
              <w:t xml:space="preserve">  10.02.2024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9CFF72" w14:textId="77777777" w:rsidR="007F2884" w:rsidRPr="000918E8" w:rsidRDefault="007F2884" w:rsidP="007F288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00A762" w14:textId="77777777" w:rsidR="007F2884" w:rsidRPr="000918E8" w:rsidRDefault="007F2884" w:rsidP="007F288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2234D0" w14:textId="77777777" w:rsidR="007F2884" w:rsidRPr="000918E8" w:rsidRDefault="007F2884" w:rsidP="007F288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  <w:p w14:paraId="3E510414" w14:textId="77777777" w:rsidR="007F2884" w:rsidRPr="000918E8" w:rsidRDefault="007F2884" w:rsidP="007F288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711AD3" w14:textId="64AB7B11" w:rsidR="007F2884" w:rsidRPr="000918E8" w:rsidRDefault="007F2884" w:rsidP="007F288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WEKSLOWE I CZEKOWE, PAPIERY WARTOŚCIOWE,PRAWO BANKOWE.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1ECACD" w14:textId="219D3131" w:rsidR="007F2884" w:rsidRPr="000918E8" w:rsidRDefault="007F2884" w:rsidP="007F288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FFFFFF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Weksle i czeki (cz. 1) oraz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56CC27" w14:textId="2674DB80" w:rsidR="007F2884" w:rsidRPr="000918E8" w:rsidRDefault="007F2884" w:rsidP="007F288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wekslowe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E2C38D" w14:textId="77777777" w:rsidR="007F2884" w:rsidRPr="000918E8" w:rsidRDefault="007F2884" w:rsidP="007F288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 Jacek Olszewski</w:t>
            </w:r>
          </w:p>
        </w:tc>
      </w:tr>
      <w:bookmarkEnd w:id="3"/>
      <w:tr w:rsidR="000918E8" w:rsidRPr="000918E8" w14:paraId="5D2AD326" w14:textId="77777777" w:rsidTr="000B534A">
        <w:trPr>
          <w:trHeight w:val="1029"/>
        </w:trPr>
        <w:tc>
          <w:tcPr>
            <w:tcW w:w="1174" w:type="dxa"/>
            <w:shd w:val="clear" w:color="auto" w:fill="FFFFFF"/>
            <w:vAlign w:val="center"/>
          </w:tcPr>
          <w:p w14:paraId="221DA2C3" w14:textId="77777777" w:rsidR="007F2884" w:rsidRPr="000918E8" w:rsidRDefault="007F2884" w:rsidP="007F288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10.02.2024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F9E868" w14:textId="77777777" w:rsidR="007F2884" w:rsidRPr="000918E8" w:rsidRDefault="007F2884" w:rsidP="007F288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55D3C2" w14:textId="77777777" w:rsidR="007F2884" w:rsidRPr="000918E8" w:rsidRDefault="007F2884" w:rsidP="007F288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A97FE8" w14:textId="77777777" w:rsidR="007F2884" w:rsidRPr="000918E8" w:rsidRDefault="007F2884" w:rsidP="007F288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EDE2CB" w14:textId="12D6E412" w:rsidR="007F2884" w:rsidRPr="000918E8" w:rsidRDefault="007F2884" w:rsidP="007F288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WEKSLOWE I CZEKOWE, PAPIERY WARTOŚCIOWE,PRAWO BANKOWE.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223FAA" w14:textId="58F83E82" w:rsidR="007F2884" w:rsidRPr="000918E8" w:rsidRDefault="007F2884" w:rsidP="007F288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Weksel i czeki (cz. 2), Prawo bankowe (cz.1) 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F14642" w14:textId="4682F55E" w:rsidR="007F2884" w:rsidRPr="000918E8" w:rsidRDefault="007F2884" w:rsidP="007F288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wekslowe, Prawo bankowe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21223A" w14:textId="77777777" w:rsidR="007F2884" w:rsidRPr="000918E8" w:rsidRDefault="007F2884" w:rsidP="007F288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 Jacek Olszewski</w:t>
            </w:r>
          </w:p>
        </w:tc>
      </w:tr>
      <w:tr w:rsidR="000918E8" w:rsidRPr="000918E8" w14:paraId="795309F2" w14:textId="77777777" w:rsidTr="000B534A">
        <w:trPr>
          <w:trHeight w:val="723"/>
        </w:trPr>
        <w:tc>
          <w:tcPr>
            <w:tcW w:w="1174" w:type="dxa"/>
            <w:shd w:val="clear" w:color="auto" w:fill="FFFFFF"/>
            <w:vAlign w:val="center"/>
          </w:tcPr>
          <w:p w14:paraId="4EF34EF7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16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.02.2024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2944BA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3E7C19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2B8D78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Seminarium 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DF0BE2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green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D7CE65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zobowiązania, czynności notarialne z elementem transgranicznym</w:t>
            </w:r>
            <w:r w:rsidRPr="000918E8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15C4BF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0918E8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>Prawo o notariacie, KC, KRO,</w:t>
            </w: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2994DF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Zastępca Notarialny </w:t>
            </w:r>
          </w:p>
          <w:p w14:paraId="574125C6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 iur. Marcin Margoński</w:t>
            </w:r>
          </w:p>
        </w:tc>
      </w:tr>
      <w:tr w:rsidR="000918E8" w:rsidRPr="000918E8" w14:paraId="241E06FD" w14:textId="77777777" w:rsidTr="000B534A">
        <w:trPr>
          <w:trHeight w:val="903"/>
        </w:trPr>
        <w:tc>
          <w:tcPr>
            <w:tcW w:w="1174" w:type="dxa"/>
            <w:shd w:val="clear" w:color="auto" w:fill="FFFFFF"/>
            <w:vAlign w:val="center"/>
          </w:tcPr>
          <w:p w14:paraId="01B19423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16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.02.2024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8CA2B6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4AE919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DD51C7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Seminarium 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971622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green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390431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zobowiązania, czynności notarialne z elementem transgranicznym</w:t>
            </w:r>
            <w:r w:rsidRPr="000918E8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62D6F1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0918E8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>Prawo o notariacie, KC, KRO,</w:t>
            </w: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DCC13B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Zastępca Notarialny </w:t>
            </w:r>
          </w:p>
          <w:p w14:paraId="7DEDBAA3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 iur. Marcin Margoński</w:t>
            </w:r>
          </w:p>
        </w:tc>
      </w:tr>
      <w:tr w:rsidR="000918E8" w:rsidRPr="000918E8" w14:paraId="074E98E7" w14:textId="77777777" w:rsidTr="000B534A">
        <w:trPr>
          <w:trHeight w:val="974"/>
        </w:trPr>
        <w:tc>
          <w:tcPr>
            <w:tcW w:w="1174" w:type="dxa"/>
            <w:shd w:val="clear" w:color="auto" w:fill="FFFFFF"/>
            <w:vAlign w:val="center"/>
          </w:tcPr>
          <w:p w14:paraId="2EFED07B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17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.02.2024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90DDD9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09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- 12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9B752B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EADA52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C67014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green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C68583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zobowiązania, czynności notarialne z elementem transgranicznym</w:t>
            </w:r>
            <w:r w:rsidRPr="000918E8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FCA8AF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0918E8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>Prawo o notariacie, KC, KRO,</w:t>
            </w: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E04752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Zastępca Notarialny </w:t>
            </w:r>
          </w:p>
          <w:p w14:paraId="191CF779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 iur. Marcin Margoński</w:t>
            </w:r>
          </w:p>
        </w:tc>
      </w:tr>
      <w:tr w:rsidR="000918E8" w:rsidRPr="000918E8" w14:paraId="6DA788E7" w14:textId="77777777" w:rsidTr="000B534A">
        <w:trPr>
          <w:trHeight w:val="974"/>
        </w:trPr>
        <w:tc>
          <w:tcPr>
            <w:tcW w:w="1174" w:type="dxa"/>
            <w:shd w:val="clear" w:color="auto" w:fill="FFFFFF"/>
            <w:vAlign w:val="center"/>
          </w:tcPr>
          <w:p w14:paraId="6D4C9561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lastRenderedPageBreak/>
              <w:t>17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.02.2024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0BA4AC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B92CD5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F9B2C2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4B8BF9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green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45C4F3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zobowiązania, czynności notarialne z elementem transgranicznym</w:t>
            </w:r>
            <w:r w:rsidRPr="000918E8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A14A8F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0918E8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>Prawo o notariacie, KC, KRO,</w:t>
            </w: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B63733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Zastępca Notarialny </w:t>
            </w:r>
          </w:p>
          <w:p w14:paraId="6E7084E7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 iur. Marcin Margoński</w:t>
            </w:r>
          </w:p>
        </w:tc>
      </w:tr>
      <w:tr w:rsidR="000918E8" w:rsidRPr="000918E8" w14:paraId="142AC899" w14:textId="77777777" w:rsidTr="000B534A">
        <w:trPr>
          <w:trHeight w:val="770"/>
        </w:trPr>
        <w:tc>
          <w:tcPr>
            <w:tcW w:w="1174" w:type="dxa"/>
            <w:shd w:val="clear" w:color="auto" w:fill="FFFFFF"/>
            <w:vAlign w:val="center"/>
          </w:tcPr>
          <w:p w14:paraId="4F3BF0D7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01.03.2024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9349BD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4" w:name="_Hlk23774106"/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80A523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4C0284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  <w:p w14:paraId="5B092A6A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AD01A6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</w:rPr>
              <w:t>PRAWO O GOSPODARCE NIERUCHOMOŚCIAMI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24E850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0918E8">
              <w:rPr>
                <w:rFonts w:eastAsia="Helvetica"/>
                <w:sz w:val="16"/>
                <w:szCs w:val="16"/>
                <w:u w:color="000000"/>
              </w:rPr>
              <w:t>Zasady gospodarowania nieruchomościami stanowiącymi własność Skarbu Państwa i jednostek Samorządu terytorialnego 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F128F2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Ustawa o gospodarce nieruchomościami </w:t>
            </w: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br/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BC8443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 Jacek Olszewski</w:t>
            </w:r>
          </w:p>
        </w:tc>
      </w:tr>
      <w:tr w:rsidR="000918E8" w:rsidRPr="000918E8" w14:paraId="31014E6D" w14:textId="77777777" w:rsidTr="000B534A">
        <w:trPr>
          <w:trHeight w:val="1041"/>
        </w:trPr>
        <w:tc>
          <w:tcPr>
            <w:tcW w:w="1174" w:type="dxa"/>
            <w:shd w:val="clear" w:color="auto" w:fill="FFFFFF"/>
            <w:vAlign w:val="center"/>
          </w:tcPr>
          <w:p w14:paraId="485E4948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01.03.2024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2E35BB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5" w:name="_Hlk23774113"/>
            <w:bookmarkEnd w:id="4"/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D03A52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5A5180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  <w:p w14:paraId="49F5830D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B1649C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</w:rPr>
              <w:t>PRAWO O GOSPODARCE NIERUCHOMOŚCIAMI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6D9B2D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0918E8">
              <w:rPr>
                <w:rFonts w:eastAsia="Helvetica"/>
                <w:sz w:val="16"/>
                <w:szCs w:val="16"/>
                <w:u w:color="000000"/>
              </w:rPr>
              <w:t>Zasady gospodarowania nieruchomościami stanowiącymi własność Skarbu Państwa i jednostek Samorządu terytorialnego 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E6D368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Ustawa o gospodarce nieruchomościami </w:t>
            </w: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br/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49103F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 Jacek Olszewski</w:t>
            </w:r>
          </w:p>
        </w:tc>
      </w:tr>
      <w:tr w:rsidR="000918E8" w:rsidRPr="000918E8" w14:paraId="08C250D3" w14:textId="77777777" w:rsidTr="000B534A">
        <w:trPr>
          <w:trHeight w:val="1083"/>
        </w:trPr>
        <w:tc>
          <w:tcPr>
            <w:tcW w:w="1174" w:type="dxa"/>
            <w:shd w:val="clear" w:color="auto" w:fill="FFFFFF"/>
            <w:vAlign w:val="center"/>
          </w:tcPr>
          <w:p w14:paraId="1A2A8A16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02.03.2024</w:t>
            </w:r>
          </w:p>
        </w:tc>
        <w:bookmarkEnd w:id="5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002357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58A708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0CC370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  <w:p w14:paraId="19B257E3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E25BC8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sz w:val="16"/>
                <w:szCs w:val="16"/>
                <w:u w:color="000000"/>
                <w:lang w:val="de-DE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E7E9F7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sz w:val="16"/>
                <w:szCs w:val="16"/>
                <w:u w:color="FFFFFF"/>
              </w:rPr>
              <w:t xml:space="preserve">Roszczenia uzupełniające w prawie cywilnym i pozostałe </w:t>
            </w:r>
            <w:r w:rsidRPr="000918E8">
              <w:rPr>
                <w:sz w:val="16"/>
                <w:szCs w:val="16"/>
                <w:u w:color="000000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076831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351A3B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Sędzia SR w Szczecinie</w:t>
            </w:r>
          </w:p>
          <w:p w14:paraId="1E3C4225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Jakub Idziorek</w:t>
            </w:r>
          </w:p>
        </w:tc>
      </w:tr>
      <w:tr w:rsidR="000918E8" w:rsidRPr="000918E8" w14:paraId="71D79D2E" w14:textId="77777777" w:rsidTr="000B534A">
        <w:trPr>
          <w:trHeight w:val="716"/>
        </w:trPr>
        <w:tc>
          <w:tcPr>
            <w:tcW w:w="1174" w:type="dxa"/>
            <w:shd w:val="clear" w:color="auto" w:fill="FFFFFF"/>
            <w:vAlign w:val="center"/>
          </w:tcPr>
          <w:p w14:paraId="21A357CA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6" w:name="_Hlk55823335"/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02.03.2024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6BAF83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38E0DF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17B243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</w:p>
        </w:tc>
        <w:tc>
          <w:tcPr>
            <w:tcW w:w="226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1E99B8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FBF878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Zastosowanie prawa konkurencji, prawa ochrony konsumenta i prawa zamówień publicznych wobec notariuszy 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77D828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ochronie konkurencji i konsumentów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AC31B9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</w:p>
          <w:p w14:paraId="6AFC7313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Jacek Olszewski </w:t>
            </w:r>
          </w:p>
        </w:tc>
      </w:tr>
      <w:bookmarkEnd w:id="6"/>
      <w:tr w:rsidR="000918E8" w:rsidRPr="000918E8" w14:paraId="1758711F" w14:textId="77777777" w:rsidTr="000B534A">
        <w:trPr>
          <w:trHeight w:val="16"/>
        </w:trPr>
        <w:tc>
          <w:tcPr>
            <w:tcW w:w="1174" w:type="dxa"/>
            <w:shd w:val="clear" w:color="auto" w:fill="FFFFFF"/>
            <w:vAlign w:val="center"/>
          </w:tcPr>
          <w:p w14:paraId="77B5E285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15.03.2024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C00F6A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7" w:name="_Hlk23774121"/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1C1C2A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715C1C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E78ABE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  <w:p w14:paraId="77C27C6D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2C66E4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Ograniczenia w obrocie nieruchomościami (zakazy zbywania, zbywanie pod warunkiem, z zastrzeżeniem terminu itd) - wg zakresu materiału i tematu, zał. do uchwały RIN Szczecin (legenda).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743E6C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cywilny i pozostałe podane w zakresie materiału zał. do uchwały RIN Szczecin (legenda).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8BB058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iCs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iCs/>
                <w:sz w:val="16"/>
                <w:szCs w:val="16"/>
                <w:u w:color="000000"/>
                <w:lang w:val="de-DE" w:eastAsia="en-US"/>
              </w:rPr>
              <w:t>Notariusz</w:t>
            </w:r>
          </w:p>
          <w:p w14:paraId="70F8E43A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iCs/>
                <w:sz w:val="16"/>
                <w:szCs w:val="16"/>
                <w:u w:color="000000"/>
                <w:lang w:val="de-DE" w:eastAsia="en-US"/>
              </w:rPr>
              <w:t>Piotr Skibiński</w:t>
            </w:r>
          </w:p>
        </w:tc>
      </w:tr>
      <w:tr w:rsidR="000918E8" w:rsidRPr="000918E8" w14:paraId="7C473BA5" w14:textId="77777777" w:rsidTr="000B534A">
        <w:trPr>
          <w:trHeight w:val="579"/>
        </w:trPr>
        <w:tc>
          <w:tcPr>
            <w:tcW w:w="1174" w:type="dxa"/>
            <w:shd w:val="clear" w:color="auto" w:fill="FFFFFF"/>
            <w:vAlign w:val="center"/>
          </w:tcPr>
          <w:p w14:paraId="36F8630A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8" w:name="_Hlk54250083"/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15.03.2024</w:t>
            </w:r>
          </w:p>
        </w:tc>
        <w:bookmarkEnd w:id="7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FC59FC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151334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8E9911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92FFA9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POSTĘPOWANIE CYWILNE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66D21C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Przysądzenie własności, postępowanie egzekucyjne (cz. 1) i pozostałe - wg temat</w:t>
            </w:r>
            <w:r w:rsidRPr="000918E8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973C3C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cywilnego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EEAF40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SR w Szczecinie</w:t>
            </w:r>
          </w:p>
          <w:p w14:paraId="39C601FE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Arkadiusz Grzelczak</w:t>
            </w:r>
          </w:p>
        </w:tc>
      </w:tr>
      <w:bookmarkEnd w:id="8"/>
      <w:tr w:rsidR="000918E8" w:rsidRPr="000918E8" w14:paraId="062BD7BD" w14:textId="77777777" w:rsidTr="000B534A">
        <w:trPr>
          <w:trHeight w:val="533"/>
        </w:trPr>
        <w:tc>
          <w:tcPr>
            <w:tcW w:w="1174" w:type="dxa"/>
            <w:shd w:val="clear" w:color="auto" w:fill="FFFFFF"/>
            <w:vAlign w:val="center"/>
          </w:tcPr>
          <w:p w14:paraId="53C828FE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16.03.2024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D98272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6E3803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67BACE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</w:p>
        </w:tc>
        <w:tc>
          <w:tcPr>
            <w:tcW w:w="226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766A72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DE69B0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(praktyka z pisania akt</w:t>
            </w:r>
            <w:r w:rsidRPr="000918E8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w notarialnych) -  wg zakresu materiału i </w:t>
            </w: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lastRenderedPageBreak/>
              <w:t>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9495A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lastRenderedPageBreak/>
              <w:t xml:space="preserve">Prawo o notariacie, KC, KRO, ustawa o zawodzie tłumacza przysięgłego, ustawa o swobodzie działalności gospodarczej </w:t>
            </w: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i </w:t>
            </w: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lastRenderedPageBreak/>
              <w:t>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CFAEF3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lastRenderedPageBreak/>
              <w:t>Notariusz</w:t>
            </w:r>
          </w:p>
          <w:p w14:paraId="6B779563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65AAF37E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6A4C24C7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lastRenderedPageBreak/>
              <w:t>Grzegorz Mikołajczuk</w:t>
            </w:r>
          </w:p>
        </w:tc>
      </w:tr>
      <w:tr w:rsidR="000918E8" w:rsidRPr="000918E8" w14:paraId="5CF4290B" w14:textId="77777777" w:rsidTr="000B534A">
        <w:trPr>
          <w:trHeight w:val="974"/>
        </w:trPr>
        <w:tc>
          <w:tcPr>
            <w:tcW w:w="1174" w:type="dxa"/>
            <w:shd w:val="clear" w:color="auto" w:fill="FFFFFF"/>
            <w:vAlign w:val="center"/>
          </w:tcPr>
          <w:p w14:paraId="5B002149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16.03.2024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09CD21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0F3C23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82D9B1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E62004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66DC39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/>
                <w:iCs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(praktyka z pisania akt</w:t>
            </w:r>
            <w:r w:rsidRPr="000918E8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notarialnych) - 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1B34F9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CC0C20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37F9EF08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0A53E3B8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4F53CD34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0918E8" w:rsidRPr="000918E8" w14:paraId="284CBFAE" w14:textId="77777777" w:rsidTr="000B534A">
        <w:trPr>
          <w:trHeight w:val="963"/>
        </w:trPr>
        <w:tc>
          <w:tcPr>
            <w:tcW w:w="1174" w:type="dxa"/>
            <w:shd w:val="clear" w:color="auto" w:fill="FFFFFF"/>
            <w:vAlign w:val="center"/>
          </w:tcPr>
          <w:p w14:paraId="1DD76D14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12.04.2024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806930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5036E0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55DA29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9F25DF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7CA0B9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0918E8">
              <w:rPr>
                <w:rFonts w:eastAsia="Helvetica"/>
                <w:sz w:val="16"/>
                <w:szCs w:val="16"/>
                <w:u w:color="000000"/>
              </w:rPr>
              <w:t>Odrębna własność lokali 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2EA256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własności lokali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16A1DF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 Jacek Olszewski</w:t>
            </w:r>
          </w:p>
        </w:tc>
      </w:tr>
      <w:tr w:rsidR="000918E8" w:rsidRPr="000918E8" w14:paraId="2D060FF7" w14:textId="77777777" w:rsidTr="000B534A">
        <w:trPr>
          <w:trHeight w:val="769"/>
        </w:trPr>
        <w:tc>
          <w:tcPr>
            <w:tcW w:w="1174" w:type="dxa"/>
            <w:shd w:val="clear" w:color="auto" w:fill="FFFFFF"/>
            <w:vAlign w:val="center"/>
          </w:tcPr>
          <w:p w14:paraId="23623D9F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12.04.2024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E2B436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283EFB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04E1F9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5DEF89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POSTĘPOWANIE CYWILNE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BB520D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Przysądzenie własności, postępowanie egzekucyjne (cz. 2) i pozostałe - wg temat</w:t>
            </w:r>
            <w:r w:rsidRPr="000918E8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47C385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cywilnego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249678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SR w Szczecinie</w:t>
            </w:r>
          </w:p>
          <w:p w14:paraId="20AD2235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Arkadiusz Grzelczak</w:t>
            </w:r>
          </w:p>
        </w:tc>
      </w:tr>
      <w:tr w:rsidR="000918E8" w:rsidRPr="000918E8" w14:paraId="226B645A" w14:textId="77777777" w:rsidTr="000B534A">
        <w:trPr>
          <w:trHeight w:val="439"/>
        </w:trPr>
        <w:tc>
          <w:tcPr>
            <w:tcW w:w="1174" w:type="dxa"/>
            <w:shd w:val="clear" w:color="auto" w:fill="FFFFFF"/>
            <w:vAlign w:val="center"/>
          </w:tcPr>
          <w:p w14:paraId="5C9F3FDC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13.04.2024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61BF8C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9" w:name="_Hlk24033696"/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FE5BE4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18013B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F4389C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2C7C08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Umowne zniesienie współwłasności, podział majątku i umowny dział spadku (cz. 1)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380" w:type="dxa"/>
            </w:tcMar>
            <w:vAlign w:val="center"/>
          </w:tcPr>
          <w:p w14:paraId="259F2410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373587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120D7355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  <w:p w14:paraId="290E3DF3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tr w:rsidR="000918E8" w:rsidRPr="000918E8" w14:paraId="4B3FAFCB" w14:textId="77777777" w:rsidTr="000B534A">
        <w:trPr>
          <w:trHeight w:val="757"/>
        </w:trPr>
        <w:tc>
          <w:tcPr>
            <w:tcW w:w="1174" w:type="dxa"/>
            <w:shd w:val="clear" w:color="auto" w:fill="FFFFFF"/>
            <w:vAlign w:val="center"/>
          </w:tcPr>
          <w:p w14:paraId="0CF598B4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13.04.2024</w:t>
            </w:r>
          </w:p>
        </w:tc>
        <w:bookmarkEnd w:id="9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EFFA39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5F2576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2D0804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nl-NL" w:eastAsia="en-US"/>
              </w:rPr>
              <w:t>Wykład</w:t>
            </w:r>
          </w:p>
          <w:p w14:paraId="50996DB9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133E2E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FFFFFF"/>
                <w:lang w:val="de-DE"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FFFFFF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453ABC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FFFFFF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FFFFFF"/>
                <w:lang w:eastAsia="en-US"/>
              </w:rPr>
              <w:t xml:space="preserve">Wspólnoty gruntowe, scalenia nieruchomości </w:t>
            </w: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EB17D7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FE48E8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  <w:r w:rsidRPr="000918E8">
              <w:rPr>
                <w:rFonts w:eastAsia="Arial Unicode MS"/>
                <w:sz w:val="16"/>
                <w:szCs w:val="16"/>
                <w:u w:color="FFFFFF"/>
                <w:lang w:eastAsia="en-US"/>
              </w:rPr>
              <w:t xml:space="preserve"> dr Katarzyna Dadańska</w:t>
            </w:r>
          </w:p>
        </w:tc>
      </w:tr>
      <w:tr w:rsidR="000918E8" w:rsidRPr="000918E8" w14:paraId="5B3C8CA8" w14:textId="77777777" w:rsidTr="000B534A">
        <w:trPr>
          <w:trHeight w:val="402"/>
        </w:trPr>
        <w:tc>
          <w:tcPr>
            <w:tcW w:w="1174" w:type="dxa"/>
            <w:shd w:val="clear" w:color="auto" w:fill="FFFFFF"/>
            <w:vAlign w:val="center"/>
          </w:tcPr>
          <w:p w14:paraId="6547CB79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26.04.2024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55BACD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EBF5C9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40D30C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ED4196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F9E33F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– praktyka z pisania akt</w:t>
            </w:r>
            <w:r w:rsidRPr="000918E8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notarialnych. (cz. 1</w:t>
            </w:r>
            <w:r w:rsidRPr="000918E8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) </w:t>
            </w: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8FB3DD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F4062B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0D9D7425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6C7D5EB8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20A7AA4A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0918E8" w:rsidRPr="000918E8" w14:paraId="6874A0D6" w14:textId="77777777" w:rsidTr="000B534A">
        <w:trPr>
          <w:trHeight w:val="628"/>
        </w:trPr>
        <w:tc>
          <w:tcPr>
            <w:tcW w:w="1174" w:type="dxa"/>
            <w:shd w:val="clear" w:color="auto" w:fill="FFFFFF"/>
            <w:vAlign w:val="center"/>
          </w:tcPr>
          <w:p w14:paraId="3CECF694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26.04.2024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BC54AB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091A34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3F4748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9E81E1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E95DCA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/>
                <w:iCs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– praktyka z pisania akt</w:t>
            </w:r>
            <w:r w:rsidRPr="000918E8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notarialnych. (cz. 2</w:t>
            </w:r>
            <w:r w:rsidRPr="000918E8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) </w:t>
            </w: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C01269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8EFBB8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105B96D1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24B582A7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62621962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0918E8" w:rsidRPr="000918E8" w14:paraId="2760AA62" w14:textId="77777777" w:rsidTr="000B534A">
        <w:trPr>
          <w:trHeight w:val="427"/>
        </w:trPr>
        <w:tc>
          <w:tcPr>
            <w:tcW w:w="1174" w:type="dxa"/>
            <w:shd w:val="clear" w:color="auto" w:fill="FFFFFF"/>
            <w:vAlign w:val="center"/>
          </w:tcPr>
          <w:p w14:paraId="5D4B2295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27.04.2024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7A9D19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0" w:name="_Hlk23782161"/>
            <w:bookmarkStart w:id="11" w:name="_Hlk23774143"/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bookmarkEnd w:id="10"/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E9A24C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040BC2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43FCA0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3F5639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0918E8">
              <w:rPr>
                <w:rFonts w:eastAsia="Times New Roman Bold"/>
                <w:sz w:val="16"/>
                <w:szCs w:val="16"/>
                <w:u w:color="000000"/>
                <w:lang w:eastAsia="en-US"/>
              </w:rPr>
              <w:t xml:space="preserve">Przygotowanie do kolokwium (kazusy) - </w:t>
            </w: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DBA938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Ustawa Prawo o notariacie </w:t>
            </w: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F77B05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  <w:u w:color="000000"/>
              </w:rPr>
            </w:pPr>
            <w:r w:rsidRPr="000918E8">
              <w:rPr>
                <w:rFonts w:eastAsia="Helvetica"/>
                <w:sz w:val="16"/>
                <w:szCs w:val="16"/>
                <w:u w:color="000000"/>
              </w:rPr>
              <w:t>Notariusz</w:t>
            </w:r>
          </w:p>
          <w:p w14:paraId="35375911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 Waldemar Chwiałkowski</w:t>
            </w:r>
          </w:p>
        </w:tc>
      </w:tr>
      <w:bookmarkEnd w:id="11"/>
      <w:tr w:rsidR="000918E8" w:rsidRPr="000918E8" w14:paraId="6EF4B429" w14:textId="77777777" w:rsidTr="000B534A">
        <w:trPr>
          <w:trHeight w:val="974"/>
        </w:trPr>
        <w:tc>
          <w:tcPr>
            <w:tcW w:w="1174" w:type="dxa"/>
            <w:shd w:val="clear" w:color="auto" w:fill="FFFFFF"/>
            <w:vAlign w:val="center"/>
          </w:tcPr>
          <w:p w14:paraId="427536D6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27.04.2024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C5834A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12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 w:eastAsia="en-US"/>
              </w:rPr>
              <w:t>30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 xml:space="preserve"> - 15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4A75AB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90D50C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Wykład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4A027B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</w:rPr>
              <w:t>PRAWO GOSPODARCZE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4DE959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0918E8">
              <w:rPr>
                <w:rFonts w:eastAsia="Helvetica"/>
                <w:sz w:val="16"/>
                <w:szCs w:val="16"/>
                <w:u w:color="000000"/>
              </w:rPr>
              <w:t xml:space="preserve">Umowy spółek –  </w:t>
            </w: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praktyka z pisania akt</w:t>
            </w:r>
            <w:r w:rsidRPr="000918E8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w notarialnych. </w:t>
            </w:r>
            <w:r w:rsidRPr="000918E8">
              <w:rPr>
                <w:rFonts w:eastAsia="Helvetica"/>
                <w:sz w:val="16"/>
                <w:szCs w:val="16"/>
                <w:u w:color="000000"/>
              </w:rPr>
              <w:t>(cz. 1)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FDCBCD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spółek handlowych, ustawa o Krajowym Rejestrze Sądowym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807AD3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 Joanna Krasocka</w:t>
            </w:r>
          </w:p>
        </w:tc>
      </w:tr>
      <w:tr w:rsidR="000918E8" w:rsidRPr="000918E8" w14:paraId="664A56AF" w14:textId="77777777" w:rsidTr="000B534A">
        <w:trPr>
          <w:trHeight w:val="1056"/>
        </w:trPr>
        <w:tc>
          <w:tcPr>
            <w:tcW w:w="1174" w:type="dxa"/>
            <w:shd w:val="clear" w:color="auto" w:fill="FFFFFF"/>
            <w:vAlign w:val="center"/>
          </w:tcPr>
          <w:p w14:paraId="3CB07BFC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2" w:name="_Hlk54950307"/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10.05.2024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914C62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2C43A3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2B9D9A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4A1189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</w:rPr>
              <w:t>PRAWO GOSPODARCZE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8F8086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Spółka z ograniczoną odpowiadzialnością (cz. 1)  i pozostałe zagdanienia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4260A9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spółek handlowych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82EDEB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SA w Szczecinie</w:t>
            </w:r>
          </w:p>
          <w:p w14:paraId="15EDFE88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iCs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iCs/>
                <w:sz w:val="16"/>
                <w:szCs w:val="16"/>
                <w:u w:color="000000"/>
                <w:lang w:eastAsia="en-US"/>
              </w:rPr>
              <w:t>Krzysztof Górski</w:t>
            </w:r>
          </w:p>
        </w:tc>
      </w:tr>
      <w:bookmarkEnd w:id="12"/>
      <w:tr w:rsidR="000918E8" w:rsidRPr="000918E8" w14:paraId="1DE3F9D2" w14:textId="77777777" w:rsidTr="000B534A">
        <w:trPr>
          <w:trHeight w:val="732"/>
        </w:trPr>
        <w:tc>
          <w:tcPr>
            <w:tcW w:w="1174" w:type="dxa"/>
            <w:shd w:val="clear" w:color="auto" w:fill="FFFFFF"/>
            <w:vAlign w:val="center"/>
          </w:tcPr>
          <w:p w14:paraId="4CEC6904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10.05.2024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859872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3606A9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AA528B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2D6D78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</w:rPr>
              <w:t>PRAWO PRACY I</w:t>
            </w:r>
          </w:p>
          <w:p w14:paraId="75CD7FAA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</w:rPr>
              <w:t>UBEZPIECZEŃ SPOŁECZNYCH W PRAKTYCE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A78C53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Zatrudnianie pracownika na umowę o pracę na pełen lub część etatu, odprowadzanie składek ZUS 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BF37D4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Pracy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CD742B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iCs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iCs/>
                <w:sz w:val="16"/>
                <w:szCs w:val="16"/>
                <w:u w:color="000000"/>
                <w:lang w:val="de-DE" w:eastAsia="en-US"/>
              </w:rPr>
              <w:t>Sędzia SA w Szczecinie</w:t>
            </w:r>
          </w:p>
          <w:p w14:paraId="47EE5948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iCs/>
                <w:sz w:val="16"/>
                <w:szCs w:val="16"/>
                <w:u w:color="000000"/>
                <w:lang w:val="de-DE" w:eastAsia="en-US"/>
              </w:rPr>
              <w:t>Beata Górska</w:t>
            </w:r>
          </w:p>
        </w:tc>
      </w:tr>
      <w:tr w:rsidR="000918E8" w:rsidRPr="000918E8" w14:paraId="65ED1A6A" w14:textId="77777777" w:rsidTr="000B534A">
        <w:trPr>
          <w:trHeight w:val="473"/>
        </w:trPr>
        <w:tc>
          <w:tcPr>
            <w:tcW w:w="1174" w:type="dxa"/>
            <w:shd w:val="clear" w:color="auto" w:fill="FFFFFF"/>
            <w:vAlign w:val="center"/>
          </w:tcPr>
          <w:p w14:paraId="4DF3BEE3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3" w:name="_Hlk54955406"/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11.05.2024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EEDCE3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9CC2CF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EA70F2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Wykład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FB9D0E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</w:rPr>
              <w:t>PRAWO GOSPODARCZE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C4CAD9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Helvetica"/>
                <w:sz w:val="16"/>
                <w:szCs w:val="16"/>
                <w:u w:color="000000"/>
              </w:rPr>
              <w:t xml:space="preserve">Umowy spółek –  </w:t>
            </w: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praktyka z pisania akt</w:t>
            </w:r>
            <w:r w:rsidRPr="000918E8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w notarialnych. </w:t>
            </w:r>
            <w:r w:rsidRPr="000918E8">
              <w:rPr>
                <w:rFonts w:eastAsia="Helvetica"/>
                <w:sz w:val="16"/>
                <w:szCs w:val="16"/>
                <w:u w:color="000000"/>
              </w:rPr>
              <w:t>(cz. 2)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A6B97B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spółek handlowych, ustawa o Krajowym Rejestrze Sądowym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266493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 Joanna Krasocka</w:t>
            </w:r>
          </w:p>
        </w:tc>
      </w:tr>
      <w:bookmarkEnd w:id="13"/>
      <w:tr w:rsidR="000918E8" w:rsidRPr="000918E8" w14:paraId="4BEC719F" w14:textId="77777777" w:rsidTr="000B534A">
        <w:trPr>
          <w:trHeight w:val="803"/>
        </w:trPr>
        <w:tc>
          <w:tcPr>
            <w:tcW w:w="1174" w:type="dxa"/>
            <w:shd w:val="clear" w:color="auto" w:fill="FFFFFF"/>
            <w:vAlign w:val="center"/>
          </w:tcPr>
          <w:p w14:paraId="541B4B7E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11.05.2024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2C0BB2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C98D38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3B8A38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3236E6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PRACY I UBEZPIECZEŃ SPOŁECZNYCH</w:t>
            </w:r>
          </w:p>
          <w:p w14:paraId="4D70E401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PRAKTYCE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E7DB04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Zatrudnianie pracownika na umowę o pracę na pełen lub część etatu, odprowadzanie składek ZUS 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CA34CC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Pracy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5831D4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SA w Szczecinie</w:t>
            </w:r>
          </w:p>
          <w:p w14:paraId="717C62EF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Beata Górska</w:t>
            </w:r>
          </w:p>
        </w:tc>
      </w:tr>
      <w:tr w:rsidR="000918E8" w:rsidRPr="000918E8" w14:paraId="77B56761" w14:textId="77777777" w:rsidTr="000B534A">
        <w:trPr>
          <w:trHeight w:val="663"/>
        </w:trPr>
        <w:tc>
          <w:tcPr>
            <w:tcW w:w="1174" w:type="dxa"/>
            <w:shd w:val="clear" w:color="auto" w:fill="FFFFFF"/>
            <w:vAlign w:val="center"/>
          </w:tcPr>
          <w:p w14:paraId="48CFB1E9" w14:textId="77777777" w:rsidR="00825334" w:rsidRPr="000918E8" w:rsidRDefault="00825334" w:rsidP="0082533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24.05.2024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E9069E" w14:textId="77777777" w:rsidR="00825334" w:rsidRPr="000918E8" w:rsidRDefault="00825334" w:rsidP="0082533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AFC679" w14:textId="77777777" w:rsidR="00825334" w:rsidRPr="000918E8" w:rsidRDefault="00825334" w:rsidP="0082533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5DD917" w14:textId="77777777" w:rsidR="00825334" w:rsidRPr="000918E8" w:rsidRDefault="00825334" w:rsidP="0082533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5E059F" w14:textId="09F60AB8" w:rsidR="00825334" w:rsidRPr="000918E8" w:rsidRDefault="00825334" w:rsidP="0082533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0A7C6D" w14:textId="3F05F6DB" w:rsidR="00825334" w:rsidRPr="000918E8" w:rsidRDefault="00825334" w:rsidP="0082533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(praktyka z pisania akt</w:t>
            </w:r>
            <w:r w:rsidRPr="000918E8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notarialnych) - 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544F5D" w14:textId="62DC0A5F" w:rsidR="00825334" w:rsidRPr="000918E8" w:rsidRDefault="00825334" w:rsidP="0082533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705694" w14:textId="77777777" w:rsidR="00825334" w:rsidRPr="000918E8" w:rsidRDefault="00825334" w:rsidP="0082533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Notariusz </w:t>
            </w:r>
          </w:p>
          <w:p w14:paraId="0326847D" w14:textId="76B1149A" w:rsidR="00825334" w:rsidRPr="000918E8" w:rsidRDefault="00825334" w:rsidP="0082533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0918E8" w:rsidRPr="000918E8" w14:paraId="09169871" w14:textId="77777777" w:rsidTr="000B534A">
        <w:trPr>
          <w:trHeight w:val="322"/>
        </w:trPr>
        <w:tc>
          <w:tcPr>
            <w:tcW w:w="1174" w:type="dxa"/>
            <w:shd w:val="clear" w:color="auto" w:fill="FFFFFF"/>
            <w:vAlign w:val="center"/>
          </w:tcPr>
          <w:p w14:paraId="054BE862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24.05.2024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1EB09F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4" w:name="_Hlk24033730"/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6AA65E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7D3F7D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F961FF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314755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Umowne zniesienie współwłasności, podział majątku i umowny dział spadku (cz. 2)-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8A5D99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3588A0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7FC75E5A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  <w:p w14:paraId="1E7BA932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bookmarkEnd w:id="14"/>
      <w:tr w:rsidR="000918E8" w:rsidRPr="000918E8" w14:paraId="5E5024AB" w14:textId="77777777" w:rsidTr="000B534A">
        <w:trPr>
          <w:trHeight w:val="732"/>
        </w:trPr>
        <w:tc>
          <w:tcPr>
            <w:tcW w:w="1174" w:type="dxa"/>
            <w:shd w:val="clear" w:color="auto" w:fill="FFFFFF"/>
            <w:vAlign w:val="center"/>
          </w:tcPr>
          <w:p w14:paraId="42E2E025" w14:textId="77777777" w:rsidR="00825334" w:rsidRPr="000918E8" w:rsidRDefault="00825334" w:rsidP="0082533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25.05.2024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BDD505" w14:textId="77777777" w:rsidR="00825334" w:rsidRPr="000918E8" w:rsidRDefault="00825334" w:rsidP="0082533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A1D1AB" w14:textId="77777777" w:rsidR="00825334" w:rsidRPr="000918E8" w:rsidRDefault="00825334" w:rsidP="0082533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F57772" w14:textId="77777777" w:rsidR="00825334" w:rsidRPr="000918E8" w:rsidRDefault="00825334" w:rsidP="0082533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F42097" w14:textId="08710D84" w:rsidR="00825334" w:rsidRPr="000918E8" w:rsidRDefault="00825334" w:rsidP="0082533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9301F7" w14:textId="74203147" w:rsidR="00825334" w:rsidRPr="000918E8" w:rsidRDefault="00825334" w:rsidP="0082533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(praktyka z pisania akt</w:t>
            </w:r>
            <w:r w:rsidRPr="000918E8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notarialnych) - 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BF5B04" w14:textId="120F7711" w:rsidR="00825334" w:rsidRPr="000918E8" w:rsidRDefault="00825334" w:rsidP="0082533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C574ED" w14:textId="77777777" w:rsidR="00825334" w:rsidRPr="000918E8" w:rsidRDefault="00825334" w:rsidP="0082533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Notariusz </w:t>
            </w:r>
          </w:p>
          <w:p w14:paraId="6215183F" w14:textId="22237979" w:rsidR="00825334" w:rsidRPr="000918E8" w:rsidRDefault="00825334" w:rsidP="0082533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0918E8" w:rsidRPr="000918E8" w14:paraId="705776E8" w14:textId="77777777" w:rsidTr="000B534A">
        <w:trPr>
          <w:trHeight w:val="736"/>
        </w:trPr>
        <w:tc>
          <w:tcPr>
            <w:tcW w:w="1174" w:type="dxa"/>
            <w:shd w:val="clear" w:color="auto" w:fill="FFFFFF"/>
            <w:vAlign w:val="center"/>
          </w:tcPr>
          <w:p w14:paraId="439B90A8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25.05.2024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096362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368515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9C78B5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CF77D2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</w:rPr>
              <w:t>PRAWO GOSPODARCZE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347261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Spółka z ograniczoną odpowiedzialnością (cz. 2)  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14CAD4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spółek handlowych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B60DD1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SA w Szczecinie</w:t>
            </w:r>
          </w:p>
          <w:p w14:paraId="443CECDB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iCs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iCs/>
                <w:sz w:val="16"/>
                <w:szCs w:val="16"/>
                <w:u w:color="000000"/>
                <w:lang w:eastAsia="en-US"/>
              </w:rPr>
              <w:t>Krzysztof Górski</w:t>
            </w:r>
          </w:p>
        </w:tc>
      </w:tr>
      <w:tr w:rsidR="000918E8" w:rsidRPr="000918E8" w14:paraId="501E5DE3" w14:textId="77777777" w:rsidTr="000B534A">
        <w:trPr>
          <w:trHeight w:val="355"/>
        </w:trPr>
        <w:tc>
          <w:tcPr>
            <w:tcW w:w="1174" w:type="dxa"/>
            <w:shd w:val="clear" w:color="auto" w:fill="FFFFFF"/>
            <w:vAlign w:val="center"/>
          </w:tcPr>
          <w:p w14:paraId="66798AF4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07.06.2024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D4A966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73AA6F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5E523E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860058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UNII EUROPEJSKIEJ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C8187F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unii europejskiej 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608285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Traktat o funkcjonowaniu Unii Europejskiej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7C25F9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dr hab. Prof. US</w:t>
            </w:r>
          </w:p>
          <w:p w14:paraId="75C98C75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Ewelina Cała-Wacinkiewicz</w:t>
            </w:r>
          </w:p>
        </w:tc>
      </w:tr>
      <w:tr w:rsidR="000918E8" w:rsidRPr="000918E8" w14:paraId="40330E47" w14:textId="77777777" w:rsidTr="000B534A">
        <w:trPr>
          <w:trHeight w:val="355"/>
        </w:trPr>
        <w:tc>
          <w:tcPr>
            <w:tcW w:w="1174" w:type="dxa"/>
            <w:shd w:val="clear" w:color="auto" w:fill="FFFFFF"/>
            <w:vAlign w:val="center"/>
          </w:tcPr>
          <w:p w14:paraId="3804B132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5" w:name="_Hlk53489107"/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07.06.2024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0E9BF0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6" w:name="_Hlk24635018"/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8118AE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9CCAE3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205417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</w:rPr>
            </w:pPr>
            <w:r w:rsidRPr="000918E8">
              <w:rPr>
                <w:rFonts w:eastAsia="Times New Roman Bold"/>
                <w:sz w:val="16"/>
                <w:szCs w:val="16"/>
                <w:u w:color="000000"/>
              </w:rPr>
              <w:t>PRAWO UPADŁOŚCIOWE I RESTRUKTURYZACYJNE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469FDD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Postępowanie upadłościowe (cz.1)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6FD340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upadłościowe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0822BB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422929BD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iCs/>
                <w:sz w:val="16"/>
                <w:szCs w:val="16"/>
                <w:u w:color="000000"/>
                <w:lang w:eastAsia="en-US"/>
              </w:rPr>
              <w:t>Jarosław Łazarski</w:t>
            </w:r>
          </w:p>
        </w:tc>
      </w:tr>
      <w:bookmarkEnd w:id="15"/>
      <w:bookmarkEnd w:id="16"/>
      <w:tr w:rsidR="000918E8" w:rsidRPr="000918E8" w14:paraId="78B32417" w14:textId="77777777" w:rsidTr="000B534A">
        <w:trPr>
          <w:trHeight w:val="453"/>
        </w:trPr>
        <w:tc>
          <w:tcPr>
            <w:tcW w:w="1174" w:type="dxa"/>
            <w:shd w:val="clear" w:color="auto" w:fill="FFFFFF"/>
            <w:vAlign w:val="center"/>
          </w:tcPr>
          <w:p w14:paraId="01B792BD" w14:textId="77777777" w:rsidR="00825334" w:rsidRPr="000918E8" w:rsidRDefault="00825334" w:rsidP="0082533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08.06.2024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850112" w14:textId="77777777" w:rsidR="00825334" w:rsidRPr="000918E8" w:rsidRDefault="00825334" w:rsidP="0082533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871A62" w14:textId="77777777" w:rsidR="00825334" w:rsidRPr="000918E8" w:rsidRDefault="00825334" w:rsidP="0082533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0C0255" w14:textId="77777777" w:rsidR="00825334" w:rsidRPr="000918E8" w:rsidRDefault="00825334" w:rsidP="0082533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</w:p>
        </w:tc>
        <w:tc>
          <w:tcPr>
            <w:tcW w:w="226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C263D4" w14:textId="7307496B" w:rsidR="00825334" w:rsidRPr="000918E8" w:rsidRDefault="00825334" w:rsidP="0082533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UNII EUROPEJSKIEJ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7C738A" w14:textId="799876B1" w:rsidR="00825334" w:rsidRPr="000918E8" w:rsidRDefault="00825334" w:rsidP="0082533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unii europejskiej 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693F75" w14:textId="690E68FF" w:rsidR="00825334" w:rsidRPr="000918E8" w:rsidRDefault="00825334" w:rsidP="0082533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Traktat o funkcjonowaniu Unii Europejskiej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116A5" w14:textId="77777777" w:rsidR="00825334" w:rsidRPr="000918E8" w:rsidRDefault="00825334" w:rsidP="0082533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dr hab. Prof. US</w:t>
            </w:r>
          </w:p>
          <w:p w14:paraId="63EC3B7D" w14:textId="5B8E63D9" w:rsidR="00825334" w:rsidRPr="000918E8" w:rsidRDefault="00825334" w:rsidP="0082533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Ewelina Cała-Wacinkiewicz</w:t>
            </w:r>
          </w:p>
        </w:tc>
      </w:tr>
      <w:tr w:rsidR="000918E8" w:rsidRPr="000918E8" w14:paraId="36C9DBC3" w14:textId="77777777" w:rsidTr="000B534A">
        <w:trPr>
          <w:trHeight w:val="628"/>
        </w:trPr>
        <w:tc>
          <w:tcPr>
            <w:tcW w:w="1174" w:type="dxa"/>
            <w:shd w:val="clear" w:color="auto" w:fill="FFFFFF"/>
            <w:vAlign w:val="center"/>
          </w:tcPr>
          <w:p w14:paraId="0B7C85F6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08.06.2024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2BEEBB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7256E6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7C7CA9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C747B1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164B81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/>
                <w:iCs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(praktyka z pisania akt</w:t>
            </w:r>
            <w:r w:rsidRPr="000918E8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notarialnych) - 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5B9DF5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021BEE" w14:textId="77777777" w:rsidR="003C24BF" w:rsidRPr="000918E8" w:rsidRDefault="003C24BF" w:rsidP="003C24B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dr hab. Prof. US</w:t>
            </w:r>
          </w:p>
          <w:p w14:paraId="5886647C" w14:textId="23F64837" w:rsidR="00D06F64" w:rsidRPr="000918E8" w:rsidRDefault="003C24BF" w:rsidP="003C24B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Ewelina Cała-Wacinkiewicz</w:t>
            </w:r>
          </w:p>
        </w:tc>
      </w:tr>
      <w:tr w:rsidR="000918E8" w:rsidRPr="000918E8" w14:paraId="76D0CDE7" w14:textId="77777777" w:rsidTr="000B534A">
        <w:trPr>
          <w:trHeight w:val="666"/>
        </w:trPr>
        <w:tc>
          <w:tcPr>
            <w:tcW w:w="1174" w:type="dxa"/>
            <w:shd w:val="clear" w:color="auto" w:fill="FFFFFF"/>
            <w:vAlign w:val="center"/>
          </w:tcPr>
          <w:p w14:paraId="7900A533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14.06.2024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CE7BCE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70656E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EFED66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7343FD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green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0403E6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zobowiązania, czynności notarialne z elementem transgranicznym</w:t>
            </w:r>
            <w:r w:rsidRPr="000918E8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1650DE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0918E8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>Prawo o notariacie, KC, KRO,</w:t>
            </w: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2924F9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Zastępca Notarialny </w:t>
            </w:r>
          </w:p>
          <w:p w14:paraId="4B7C3382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 iur. Marcin Margoński</w:t>
            </w:r>
          </w:p>
        </w:tc>
      </w:tr>
      <w:tr w:rsidR="000918E8" w:rsidRPr="000918E8" w14:paraId="553058D1" w14:textId="77777777" w:rsidTr="000B534A">
        <w:trPr>
          <w:trHeight w:val="580"/>
        </w:trPr>
        <w:tc>
          <w:tcPr>
            <w:tcW w:w="1174" w:type="dxa"/>
            <w:shd w:val="clear" w:color="auto" w:fill="FFFFFF"/>
            <w:vAlign w:val="center"/>
          </w:tcPr>
          <w:p w14:paraId="4378024A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14.06.2024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FCB5F5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DD797C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8A38BA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AF17A1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green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2A5016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zobowiązania, czynności notarialne z elementem transgranicznym</w:t>
            </w:r>
            <w:r w:rsidRPr="000918E8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4F123E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0918E8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>Prawo o notariacie, KC, KRO,</w:t>
            </w: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7B9B7B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Zastępca Notarialny </w:t>
            </w:r>
          </w:p>
          <w:p w14:paraId="5108AF0D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 iur. Marcin Margoński</w:t>
            </w:r>
          </w:p>
        </w:tc>
      </w:tr>
      <w:tr w:rsidR="000918E8" w:rsidRPr="000918E8" w14:paraId="7A2FB620" w14:textId="77777777" w:rsidTr="000B534A">
        <w:trPr>
          <w:trHeight w:val="617"/>
        </w:trPr>
        <w:tc>
          <w:tcPr>
            <w:tcW w:w="1174" w:type="dxa"/>
            <w:shd w:val="clear" w:color="auto" w:fill="FFFFFF"/>
            <w:vAlign w:val="center"/>
          </w:tcPr>
          <w:p w14:paraId="3ACC34A0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15.06.2024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0BAAC7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A3672A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B98C0E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3EA7BD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green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B5CF68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zobowiązania, czynności notarialne z elementem transgranicznym</w:t>
            </w:r>
            <w:r w:rsidRPr="000918E8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E2A924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0918E8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>Prawo o notariacie, KC, KRO,</w:t>
            </w: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7F9454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Zastępca Notarialny </w:t>
            </w:r>
          </w:p>
          <w:p w14:paraId="3B6A5AF1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 iur. Marcin Margoński</w:t>
            </w:r>
          </w:p>
        </w:tc>
      </w:tr>
      <w:tr w:rsidR="000918E8" w:rsidRPr="000918E8" w14:paraId="17D90ECE" w14:textId="77777777" w:rsidTr="000B534A">
        <w:trPr>
          <w:trHeight w:val="816"/>
        </w:trPr>
        <w:tc>
          <w:tcPr>
            <w:tcW w:w="1174" w:type="dxa"/>
            <w:shd w:val="clear" w:color="auto" w:fill="FFFFFF"/>
            <w:vAlign w:val="center"/>
          </w:tcPr>
          <w:p w14:paraId="136ADD05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15.06.2024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ADB1CE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8AED05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B3DA12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C1A4C1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green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DA4D24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zobowiązania, czynności notarialne z elementem transgranicznym</w:t>
            </w:r>
            <w:r w:rsidRPr="000918E8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CE2D6E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0918E8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>Prawo o notariacie, KC, KRO,</w:t>
            </w: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B19626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Zastępca Notarialny </w:t>
            </w:r>
          </w:p>
          <w:p w14:paraId="10DA0AB2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 iur. Marcin Margoński</w:t>
            </w:r>
          </w:p>
        </w:tc>
      </w:tr>
      <w:tr w:rsidR="000918E8" w:rsidRPr="000918E8" w14:paraId="15B73BDA" w14:textId="77777777" w:rsidTr="000B534A">
        <w:trPr>
          <w:trHeight w:val="434"/>
        </w:trPr>
        <w:tc>
          <w:tcPr>
            <w:tcW w:w="1174" w:type="dxa"/>
            <w:shd w:val="clear" w:color="auto" w:fill="000000"/>
            <w:vAlign w:val="center"/>
          </w:tcPr>
          <w:p w14:paraId="7D19BAE4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1134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23B6A9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993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2358B8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1701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0F7730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nl-NL" w:eastAsia="en-US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5C5F75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977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C6B816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  <w:tc>
          <w:tcPr>
            <w:tcW w:w="2835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9100C2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  <w:tc>
          <w:tcPr>
            <w:tcW w:w="1842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D6C102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</w:p>
        </w:tc>
      </w:tr>
      <w:tr w:rsidR="000918E8" w:rsidRPr="000918E8" w14:paraId="395FD4C1" w14:textId="77777777" w:rsidTr="000B534A">
        <w:trPr>
          <w:trHeight w:val="628"/>
        </w:trPr>
        <w:tc>
          <w:tcPr>
            <w:tcW w:w="1174" w:type="dxa"/>
            <w:shd w:val="clear" w:color="auto" w:fill="FFFFFF"/>
            <w:vAlign w:val="center"/>
          </w:tcPr>
          <w:p w14:paraId="317FD0AB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11.10.2024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750BFD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14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- 17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59908D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0B2812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0D12E2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9A217F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Problemetyka umów deweloperskich (cz. 1)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03E438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ochronie praw nabywcy lokalu mieszkalnego lub domu jednorodzinnego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572570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</w:p>
          <w:p w14:paraId="08442583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Piotr Skibiński</w:t>
            </w:r>
          </w:p>
        </w:tc>
      </w:tr>
      <w:tr w:rsidR="000918E8" w:rsidRPr="000918E8" w14:paraId="11E66ECF" w14:textId="77777777" w:rsidTr="000B534A">
        <w:trPr>
          <w:trHeight w:val="898"/>
        </w:trPr>
        <w:tc>
          <w:tcPr>
            <w:tcW w:w="1174" w:type="dxa"/>
            <w:shd w:val="clear" w:color="auto" w:fill="FFFFFF"/>
            <w:vAlign w:val="center"/>
          </w:tcPr>
          <w:p w14:paraId="2C71B280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11.10.2024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D9AFCB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– 20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39C9AC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FABDE6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Seminarium </w:t>
            </w:r>
          </w:p>
          <w:p w14:paraId="2F540868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D34E54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70D078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Problemetyka umów deweloperskich (cz. 2)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FA7146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ochronie praw nabywcy lokalu mieszkalnego lub domu jednorodzinnego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D85090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</w:p>
          <w:p w14:paraId="1F977EC1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Piotr Skibiński</w:t>
            </w:r>
          </w:p>
        </w:tc>
      </w:tr>
      <w:tr w:rsidR="000918E8" w:rsidRPr="000918E8" w14:paraId="7EEACE43" w14:textId="77777777" w:rsidTr="000B534A">
        <w:trPr>
          <w:trHeight w:val="723"/>
        </w:trPr>
        <w:tc>
          <w:tcPr>
            <w:tcW w:w="1174" w:type="dxa"/>
            <w:shd w:val="clear" w:color="auto" w:fill="FFFFFF"/>
            <w:vAlign w:val="center"/>
          </w:tcPr>
          <w:p w14:paraId="5035B39F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12.10.2024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38ABFC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7" w:name="_Hlk24033739"/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2AB87E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F47A5D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070B4A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48F6FD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Umowa sprzedaży, warunkowa umowa sprzedaży i umowa przeniesienia w praktyce notarialnej (cz. 1) - kazusy i orzeczenia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383155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C97985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2047D609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</w:tc>
      </w:tr>
      <w:tr w:rsidR="000918E8" w:rsidRPr="000918E8" w14:paraId="68647FC8" w14:textId="77777777" w:rsidTr="000B534A">
        <w:trPr>
          <w:trHeight w:val="533"/>
        </w:trPr>
        <w:tc>
          <w:tcPr>
            <w:tcW w:w="1174" w:type="dxa"/>
            <w:shd w:val="clear" w:color="auto" w:fill="FFFFFF"/>
            <w:vAlign w:val="center"/>
          </w:tcPr>
          <w:p w14:paraId="10F7ECFC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12.10.2024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4B30C7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8" w:name="_Hlk24033745"/>
            <w:bookmarkEnd w:id="17"/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9B02BB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C4A1DD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8284A2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2723AC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Umowa sprzedaży, warunkowa umowa sprzedaży i umowa przeniesienia w praktyce notarialnej (cz. 2) - kazusy i orzeczenia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90821C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DC3321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42A2535A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</w:tc>
      </w:tr>
      <w:bookmarkEnd w:id="18"/>
      <w:tr w:rsidR="000918E8" w:rsidRPr="000918E8" w14:paraId="7D58E80C" w14:textId="77777777" w:rsidTr="000B534A">
        <w:trPr>
          <w:trHeight w:val="847"/>
        </w:trPr>
        <w:tc>
          <w:tcPr>
            <w:tcW w:w="1174" w:type="dxa"/>
            <w:shd w:val="clear" w:color="auto" w:fill="FFFFFF"/>
            <w:vAlign w:val="center"/>
          </w:tcPr>
          <w:p w14:paraId="7286FE8F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25.10.2024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E0AB29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131D70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5D077C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F509EB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</w:rPr>
              <w:t>PRAWO UPADŁOŚCIOWE I RESTRUKTURYZACYJNE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8A6F76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Postępowanie upadłościowe w praktyce notarialnej (cz. 1) - wg zakresu materiału i tematu, zał. do uchwały RIN Szczecin (legenda)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E2DBB4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- Prawo upadłościowe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13806D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0D32AF24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6C75ADE0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799C543F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0918E8" w:rsidRPr="000918E8" w14:paraId="7B08B0DD" w14:textId="77777777" w:rsidTr="000B534A">
        <w:trPr>
          <w:trHeight w:val="649"/>
        </w:trPr>
        <w:tc>
          <w:tcPr>
            <w:tcW w:w="1174" w:type="dxa"/>
            <w:shd w:val="clear" w:color="auto" w:fill="FFFFFF"/>
            <w:vAlign w:val="center"/>
          </w:tcPr>
          <w:p w14:paraId="56CB1B9B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25.10.2024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EEDDE7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17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30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- 20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C3C388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30FF5E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C16D25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</w:rPr>
              <w:t>PRAWO UPADŁOŚCIOWE I RESTRUKTURYZACYJNE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8526E5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Postępowanie upadłościowe w praktyce notarialnej (cz. 2) - wg zakresu materiału i tematu, zał. do uchwały RIN Szczecin (legenda)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31DBD0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- Prawo upadłościowe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CA6C05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1E9EB64D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49C465D3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0E833A8A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  <w:p w14:paraId="5B698B0F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</w:p>
        </w:tc>
      </w:tr>
      <w:tr w:rsidR="000918E8" w:rsidRPr="000918E8" w14:paraId="75DEF448" w14:textId="77777777" w:rsidTr="000B534A">
        <w:trPr>
          <w:trHeight w:val="723"/>
        </w:trPr>
        <w:tc>
          <w:tcPr>
            <w:tcW w:w="1174" w:type="dxa"/>
            <w:shd w:val="clear" w:color="auto" w:fill="FFFFFF"/>
            <w:vAlign w:val="center"/>
          </w:tcPr>
          <w:p w14:paraId="1775F623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9" w:name="_Hlk55204380"/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26.10.2024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706D44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1C874C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7F2DEE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11A33B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GOSPODARCZE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AFE8E1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Redakcja umowy spółki (cz. 1)  i pozostałe zagdanienia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85A191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spółek handlowych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94251D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SA w Szczecinie</w:t>
            </w:r>
          </w:p>
          <w:p w14:paraId="3F608BC6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iCs/>
                <w:sz w:val="16"/>
                <w:szCs w:val="16"/>
                <w:u w:color="000000"/>
                <w:lang w:eastAsia="en-US"/>
              </w:rPr>
              <w:t>Krzysztof Górski</w:t>
            </w:r>
          </w:p>
        </w:tc>
      </w:tr>
      <w:tr w:rsidR="000918E8" w:rsidRPr="000918E8" w14:paraId="0F348CE3" w14:textId="77777777" w:rsidTr="000B534A">
        <w:trPr>
          <w:trHeight w:val="723"/>
        </w:trPr>
        <w:tc>
          <w:tcPr>
            <w:tcW w:w="1174" w:type="dxa"/>
            <w:shd w:val="clear" w:color="auto" w:fill="FFFFFF"/>
            <w:vAlign w:val="center"/>
          </w:tcPr>
          <w:p w14:paraId="054E67B2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26.10.2024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ECBCC1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120E95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C63522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F12C5F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GOSPODARCZE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401C3E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Redakcja umowy spółki (cz. 2) i pozostałe zagdanienia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88474C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spółek handlowych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24011B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SA w Szczecinie</w:t>
            </w:r>
          </w:p>
          <w:p w14:paraId="114B4220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iCs/>
                <w:sz w:val="16"/>
                <w:szCs w:val="16"/>
                <w:u w:color="000000"/>
                <w:lang w:eastAsia="en-US"/>
              </w:rPr>
              <w:t>Krzysztof Górski</w:t>
            </w:r>
          </w:p>
        </w:tc>
      </w:tr>
      <w:bookmarkEnd w:id="19"/>
      <w:tr w:rsidR="000918E8" w:rsidRPr="000918E8" w14:paraId="5E29E592" w14:textId="77777777" w:rsidTr="000B534A">
        <w:trPr>
          <w:trHeight w:val="903"/>
        </w:trPr>
        <w:tc>
          <w:tcPr>
            <w:tcW w:w="1174" w:type="dxa"/>
            <w:shd w:val="clear" w:color="auto" w:fill="FFFFFF"/>
            <w:vAlign w:val="center"/>
          </w:tcPr>
          <w:p w14:paraId="6E0D89F9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15.11.2024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73076D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0" w:name="_Hlk24034385"/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F09EB7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tcBorders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059C36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469343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O ZAPOBIEGANIU PRANIU PIENIĘDZY</w:t>
            </w:r>
          </w:p>
        </w:tc>
        <w:tc>
          <w:tcPr>
            <w:tcW w:w="2977" w:type="dxa"/>
            <w:tcBorders>
              <w:lef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8C74C3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 Notariusz jako Instytucja Obowiązana oraz pozostałe  </w:t>
            </w: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684DC1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Ustawa o przeciwdziałaniu praniu pieniędzy oraz finansowaniu terroryzmu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7BDB0C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668F57F7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242E7B45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263BC60F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0918E8" w:rsidRPr="000918E8" w14:paraId="0F05E536" w14:textId="77777777" w:rsidTr="000B534A">
        <w:trPr>
          <w:trHeight w:val="586"/>
        </w:trPr>
        <w:tc>
          <w:tcPr>
            <w:tcW w:w="1174" w:type="dxa"/>
            <w:shd w:val="clear" w:color="auto" w:fill="FFFFFF"/>
            <w:vAlign w:val="center"/>
          </w:tcPr>
          <w:p w14:paraId="0858EDC1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15.11.2024</w:t>
            </w:r>
          </w:p>
        </w:tc>
        <w:bookmarkEnd w:id="20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A5C52D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8A34CD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187410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8" w:type="dxa"/>
            <w:tcBorders>
              <w:top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29709D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WEKSLOWE I CZEKOWE, PAPIERY WARTOŚCIOWE,PRAWO BANKOWE.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D218F7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bankowe (cz. 2) i prawo papierów wartościowych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14A515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- Prawo bankowe, Ustawa o obligacjach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0DD917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Notariusz </w:t>
            </w:r>
          </w:p>
          <w:p w14:paraId="564E259D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Jacek Olszewski</w:t>
            </w:r>
          </w:p>
        </w:tc>
      </w:tr>
      <w:tr w:rsidR="000918E8" w:rsidRPr="000918E8" w14:paraId="1BB8F055" w14:textId="77777777" w:rsidTr="000B534A">
        <w:trPr>
          <w:trHeight w:val="723"/>
        </w:trPr>
        <w:tc>
          <w:tcPr>
            <w:tcW w:w="1174" w:type="dxa"/>
            <w:shd w:val="clear" w:color="auto" w:fill="FFFFFF"/>
            <w:vAlign w:val="center"/>
          </w:tcPr>
          <w:p w14:paraId="7036EEAE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bookmarkStart w:id="21" w:name="_Hlk53489120"/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16.11.2024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6F6D8B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bookmarkStart w:id="22" w:name="_Hlk24033757"/>
            <w:r w:rsidRPr="000918E8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09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 w:eastAsia="en-US"/>
              </w:rPr>
              <w:t>00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 xml:space="preserve"> - 12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CA295C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A1B3A6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759947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</w:rPr>
              <w:t>PRAWO UPADŁOŚCIOWE I RESTRUKTURYZACYJNE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863EE9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Postępowanie upadłościowe (cz. 2)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28763E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upadłościowe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4CFD45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4D9D0440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iCs/>
                <w:sz w:val="16"/>
                <w:szCs w:val="16"/>
                <w:u w:color="000000"/>
                <w:lang w:eastAsia="en-US"/>
              </w:rPr>
              <w:t>Jarosław Łazarski</w:t>
            </w:r>
          </w:p>
        </w:tc>
      </w:tr>
      <w:bookmarkEnd w:id="21"/>
      <w:tr w:rsidR="000918E8" w:rsidRPr="000918E8" w14:paraId="09B45A45" w14:textId="77777777" w:rsidTr="000B534A">
        <w:trPr>
          <w:trHeight w:val="723"/>
        </w:trPr>
        <w:tc>
          <w:tcPr>
            <w:tcW w:w="1174" w:type="dxa"/>
            <w:shd w:val="clear" w:color="auto" w:fill="FFFFFF"/>
            <w:vAlign w:val="center"/>
          </w:tcPr>
          <w:p w14:paraId="20E8A1A1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16.11.2024</w:t>
            </w:r>
          </w:p>
        </w:tc>
        <w:bookmarkEnd w:id="22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8D7289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6FAB77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11C8D3" w14:textId="77777777" w:rsidR="00D06F64" w:rsidRPr="000918E8" w:rsidRDefault="00D06F64" w:rsidP="000B534A">
            <w:pPr>
              <w:keepNext/>
              <w:widowControl/>
              <w:autoSpaceDE/>
              <w:autoSpaceDN/>
              <w:adjustRightInd/>
              <w:ind w:left="0" w:firstLine="0"/>
              <w:jc w:val="center"/>
              <w:outlineLvl w:val="1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522343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i POSTĘPOWANIE</w:t>
            </w:r>
          </w:p>
          <w:p w14:paraId="121FAEAA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ADMINISTRACYJNE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7C63C2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Podstawy egzekucji administracyjnej  i egzekucja z nieruchomości (cz. 1)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0BE591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administracyjnego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72A838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Radca Prawny dr</w:t>
            </w:r>
          </w:p>
          <w:p w14:paraId="2BAC3D31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Przemysław Kledzik</w:t>
            </w:r>
          </w:p>
        </w:tc>
      </w:tr>
      <w:tr w:rsidR="000918E8" w:rsidRPr="000918E8" w14:paraId="478C7531" w14:textId="77777777" w:rsidTr="000B534A">
        <w:trPr>
          <w:trHeight w:val="961"/>
        </w:trPr>
        <w:tc>
          <w:tcPr>
            <w:tcW w:w="1174" w:type="dxa"/>
            <w:shd w:val="clear" w:color="auto" w:fill="FFFFFF"/>
            <w:vAlign w:val="center"/>
          </w:tcPr>
          <w:p w14:paraId="66F7B7E5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22.11.2024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56BA30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318FCA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6615BF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5D004E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</w:rPr>
              <w:t>PRAWO GOSPODARCZE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E1617F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Spółka akcyjna (cz. 1)  i pozostałe zagdanienia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65EF3E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spółek handlowych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9820E0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SA w Szczecinie</w:t>
            </w:r>
          </w:p>
          <w:p w14:paraId="7031F4E2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iCs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iCs/>
                <w:sz w:val="16"/>
                <w:szCs w:val="16"/>
                <w:u w:color="000000"/>
                <w:lang w:eastAsia="en-US"/>
              </w:rPr>
              <w:t>Krzysztof Górski</w:t>
            </w:r>
          </w:p>
        </w:tc>
      </w:tr>
      <w:tr w:rsidR="000918E8" w:rsidRPr="000918E8" w14:paraId="7F500857" w14:textId="77777777" w:rsidTr="000B534A">
        <w:trPr>
          <w:trHeight w:val="431"/>
        </w:trPr>
        <w:tc>
          <w:tcPr>
            <w:tcW w:w="1174" w:type="dxa"/>
            <w:shd w:val="clear" w:color="auto" w:fill="FFFFFF"/>
            <w:vAlign w:val="center"/>
          </w:tcPr>
          <w:p w14:paraId="7278B2A3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3" w:name="_Hlk53489133"/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22.11.2024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6A0F41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4" w:name="_Hlk24023260"/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D7E3CA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4A988B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CAF660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4"/>
                <w:szCs w:val="16"/>
                <w:u w:color="000000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</w:rPr>
              <w:t>PRAWO GOSPODARCZE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5A673E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Podstawowe funkcje państwa w gospodarce, zadania i kompetencje organów państwowych 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3768FF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- Prawo przedsiębiorców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C3F6AD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2FDAFE06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iCs/>
                <w:sz w:val="16"/>
                <w:szCs w:val="16"/>
                <w:u w:color="000000"/>
                <w:lang w:eastAsia="en-US"/>
              </w:rPr>
              <w:t>Jarosław Łazarski</w:t>
            </w:r>
          </w:p>
        </w:tc>
      </w:tr>
      <w:tr w:rsidR="000918E8" w:rsidRPr="000918E8" w14:paraId="501F71C8" w14:textId="77777777" w:rsidTr="000B534A">
        <w:trPr>
          <w:trHeight w:val="662"/>
        </w:trPr>
        <w:tc>
          <w:tcPr>
            <w:tcW w:w="1174" w:type="dxa"/>
            <w:shd w:val="clear" w:color="auto" w:fill="FFFFFF"/>
            <w:vAlign w:val="center"/>
          </w:tcPr>
          <w:p w14:paraId="3C5CDB7B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5" w:name="_Hlk54954083"/>
            <w:bookmarkEnd w:id="23"/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23.11.2024</w:t>
            </w:r>
          </w:p>
        </w:tc>
        <w:bookmarkEnd w:id="24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5CCA7C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D0D7DA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F5BA1C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</w:p>
        </w:tc>
        <w:tc>
          <w:tcPr>
            <w:tcW w:w="226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F19E03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</w:rPr>
              <w:t xml:space="preserve">PRAWO UPADŁOŚCIOWE I RESTRUKTURYZACYJNE 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47AAC3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Postępowanie upadłościowe i restrukturyzacyjne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6ED43B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upadłościowe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D0A9A9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 hab. Prof. US</w:t>
            </w:r>
          </w:p>
          <w:p w14:paraId="68098425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Kinga Flaga Gieruszyńska</w:t>
            </w:r>
          </w:p>
        </w:tc>
      </w:tr>
      <w:tr w:rsidR="000918E8" w:rsidRPr="000918E8" w14:paraId="4D370F6E" w14:textId="77777777" w:rsidTr="000B534A">
        <w:trPr>
          <w:trHeight w:val="569"/>
        </w:trPr>
        <w:tc>
          <w:tcPr>
            <w:tcW w:w="1174" w:type="dxa"/>
            <w:shd w:val="clear" w:color="auto" w:fill="FFFFFF"/>
            <w:vAlign w:val="center"/>
          </w:tcPr>
          <w:p w14:paraId="615CE689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23.11.2024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0510A7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5CAC50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4B4424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</w:p>
        </w:tc>
        <w:tc>
          <w:tcPr>
            <w:tcW w:w="226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81F312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</w:rPr>
              <w:t>PRAWO UPADŁOŚCIOWE I RESTRUKTURYZACYJN</w:t>
            </w:r>
            <w:r w:rsidRPr="000918E8">
              <w:rPr>
                <w:rFonts w:eastAsia="Arial Unicode MS"/>
                <w:sz w:val="16"/>
                <w:szCs w:val="16"/>
                <w:u w:color="000000"/>
              </w:rPr>
              <w:lastRenderedPageBreak/>
              <w:t xml:space="preserve">E 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56B2C8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Postępowanie upadłościowe i restrukturyzacyjne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159A2C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upadłościowe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C83E36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 hab. Prof. US</w:t>
            </w:r>
          </w:p>
          <w:p w14:paraId="0E076840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Kinga Flaga Gieruszyńska</w:t>
            </w:r>
          </w:p>
        </w:tc>
      </w:tr>
      <w:bookmarkEnd w:id="25"/>
      <w:tr w:rsidR="000918E8" w:rsidRPr="000918E8" w14:paraId="6F037DC2" w14:textId="77777777" w:rsidTr="000B534A">
        <w:trPr>
          <w:trHeight w:val="939"/>
        </w:trPr>
        <w:tc>
          <w:tcPr>
            <w:tcW w:w="1174" w:type="dxa"/>
            <w:shd w:val="clear" w:color="auto" w:fill="FFFFFF"/>
            <w:vAlign w:val="center"/>
          </w:tcPr>
          <w:p w14:paraId="5457C0EE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06.12.2024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915FB9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12204F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6E6A50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F16364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</w:rPr>
              <w:t>PRAWO GOSPODARCZE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7ED57C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Spółka akcyjna (cz. 2)  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D0CDF0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spółek handlowych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794C80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SA w Szczecinie</w:t>
            </w:r>
          </w:p>
          <w:p w14:paraId="35789BF3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iCs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iCs/>
                <w:sz w:val="16"/>
                <w:szCs w:val="16"/>
                <w:u w:color="000000"/>
                <w:lang w:eastAsia="en-US"/>
              </w:rPr>
              <w:t>Krzysztof Górski</w:t>
            </w:r>
          </w:p>
        </w:tc>
      </w:tr>
      <w:tr w:rsidR="000918E8" w:rsidRPr="000918E8" w14:paraId="4956C65C" w14:textId="77777777" w:rsidTr="000B534A">
        <w:trPr>
          <w:trHeight w:val="746"/>
        </w:trPr>
        <w:tc>
          <w:tcPr>
            <w:tcW w:w="1174" w:type="dxa"/>
            <w:shd w:val="clear" w:color="auto" w:fill="FFFFFF"/>
            <w:vAlign w:val="center"/>
          </w:tcPr>
          <w:p w14:paraId="73FC7C6D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06.12.2024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3E52AA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17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30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- 20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F62158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6A01CB" w14:textId="77777777" w:rsidR="00D06F64" w:rsidRPr="000918E8" w:rsidRDefault="00D06F64" w:rsidP="000B534A">
            <w:pPr>
              <w:keepNext/>
              <w:widowControl/>
              <w:autoSpaceDE/>
              <w:autoSpaceDN/>
              <w:adjustRightInd/>
              <w:ind w:left="0" w:firstLine="0"/>
              <w:jc w:val="center"/>
              <w:outlineLvl w:val="1"/>
              <w:rPr>
                <w:rFonts w:eastAsia="Arial Unicode MS"/>
                <w:b/>
                <w:sz w:val="16"/>
                <w:szCs w:val="16"/>
                <w:u w:color="000000"/>
                <w:lang w:val="nl-NL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nl-NL" w:eastAsia="en-US"/>
              </w:rPr>
              <w:t>Warsztaty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D36D89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1E01BB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Wykonywanie zobowiązań i skutki ich niewykonania, potrącenie, odnowienie i zwolnienie z długu, zmiana wierzyciela lub dłużnika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352F10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5B4145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Zastępca Notarialny </w:t>
            </w:r>
          </w:p>
          <w:p w14:paraId="71E3C057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Marcin Relski</w:t>
            </w:r>
          </w:p>
        </w:tc>
      </w:tr>
      <w:tr w:rsidR="000918E8" w:rsidRPr="000918E8" w14:paraId="4821E1D2" w14:textId="77777777" w:rsidTr="000B534A">
        <w:trPr>
          <w:trHeight w:val="351"/>
        </w:trPr>
        <w:tc>
          <w:tcPr>
            <w:tcW w:w="1174" w:type="dxa"/>
            <w:shd w:val="clear" w:color="auto" w:fill="FFFFFF"/>
            <w:vAlign w:val="center"/>
          </w:tcPr>
          <w:p w14:paraId="2104A1E6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6" w:name="_Hlk53489153"/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07.12.2024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C3AC4D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bookmarkStart w:id="27" w:name="_Hlk24033765"/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09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- 12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B5E534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26F6EC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DB9F77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</w:rPr>
              <w:t>PRAWO UPADŁOŚCIOWE I RESTRUKTURYZACYJNE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816901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Postępowanie upadłościowe (cz. 3)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A61DDD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upadłościowe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D45A3C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57969D6A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iCs/>
                <w:sz w:val="16"/>
                <w:szCs w:val="16"/>
                <w:u w:color="000000"/>
                <w:lang w:eastAsia="en-US"/>
              </w:rPr>
              <w:t>Jarosław Łazarski</w:t>
            </w:r>
          </w:p>
        </w:tc>
      </w:tr>
      <w:bookmarkEnd w:id="26"/>
      <w:tr w:rsidR="000918E8" w:rsidRPr="000918E8" w14:paraId="587218DA" w14:textId="77777777" w:rsidTr="000B534A">
        <w:trPr>
          <w:trHeight w:val="572"/>
        </w:trPr>
        <w:tc>
          <w:tcPr>
            <w:tcW w:w="1174" w:type="dxa"/>
            <w:shd w:val="clear" w:color="auto" w:fill="FFFFFF"/>
            <w:vAlign w:val="center"/>
          </w:tcPr>
          <w:p w14:paraId="56E107DC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07.12.2024</w:t>
            </w:r>
          </w:p>
        </w:tc>
        <w:bookmarkEnd w:id="27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F76335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A5AB63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ACEB94" w14:textId="77777777" w:rsidR="00D06F64" w:rsidRPr="000918E8" w:rsidRDefault="00D06F64" w:rsidP="000B534A">
            <w:pPr>
              <w:keepNext/>
              <w:widowControl/>
              <w:autoSpaceDE/>
              <w:autoSpaceDN/>
              <w:adjustRightInd/>
              <w:ind w:left="0" w:firstLine="0"/>
              <w:jc w:val="center"/>
              <w:outlineLvl w:val="1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654D9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i POSTĘPOWANIE</w:t>
            </w:r>
          </w:p>
          <w:p w14:paraId="4D81D8A1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ADMINISTRACYJNE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60837D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Podstawy egzekucji administracyjnej  i egzekucja z nieruchomości (cz. 2)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A11492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administracyjnego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9F0DC9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Radca Prawny dr</w:t>
            </w:r>
          </w:p>
          <w:p w14:paraId="7CE0D5AC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Przemysław Kledzik</w:t>
            </w:r>
          </w:p>
        </w:tc>
      </w:tr>
      <w:tr w:rsidR="000918E8" w:rsidRPr="000918E8" w14:paraId="730CD6E1" w14:textId="77777777" w:rsidTr="000B534A">
        <w:trPr>
          <w:trHeight w:val="384"/>
        </w:trPr>
        <w:tc>
          <w:tcPr>
            <w:tcW w:w="1174" w:type="dxa"/>
            <w:shd w:val="clear" w:color="auto" w:fill="FFFFFF"/>
            <w:vAlign w:val="center"/>
          </w:tcPr>
          <w:p w14:paraId="2C30364B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13.12.2024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9F9F94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8" w:name="_Hlk24454244"/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B9E3C9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644286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Wykład/</w:t>
            </w:r>
          </w:p>
          <w:p w14:paraId="45590AD6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Warsztaty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018CD6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84A018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Umowy zobowiązujące, warunkowe i przenoszące i pozostałe zagadnienia (cz. 1)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FE94F4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A5457C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</w:p>
          <w:p w14:paraId="38676EA7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Sławomir Szapiaczan</w:t>
            </w:r>
          </w:p>
        </w:tc>
      </w:tr>
      <w:tr w:rsidR="000918E8" w:rsidRPr="000918E8" w14:paraId="2D6CFD34" w14:textId="77777777" w:rsidTr="000B534A">
        <w:trPr>
          <w:trHeight w:val="211"/>
        </w:trPr>
        <w:tc>
          <w:tcPr>
            <w:tcW w:w="1174" w:type="dxa"/>
            <w:shd w:val="clear" w:color="auto" w:fill="FFFFFF"/>
            <w:vAlign w:val="center"/>
          </w:tcPr>
          <w:p w14:paraId="4E9C6A40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13.12.2024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A50478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A96D07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C85B92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Wykład/</w:t>
            </w:r>
          </w:p>
          <w:p w14:paraId="096DA218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Warsztaty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F03315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E48798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Umowy zobowiązujące, warunkowe i przenoszące i pozostałe zagadnienia (cz. 2)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329953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30ED75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</w:p>
          <w:p w14:paraId="64124EFC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Sławomir Szapiaczan</w:t>
            </w:r>
          </w:p>
        </w:tc>
      </w:tr>
      <w:tr w:rsidR="000918E8" w:rsidRPr="000918E8" w14:paraId="2EAF0D4A" w14:textId="77777777" w:rsidTr="000B534A">
        <w:trPr>
          <w:trHeight w:val="602"/>
        </w:trPr>
        <w:tc>
          <w:tcPr>
            <w:tcW w:w="1174" w:type="dxa"/>
            <w:shd w:val="clear" w:color="auto" w:fill="FFFFFF"/>
            <w:vAlign w:val="center"/>
          </w:tcPr>
          <w:p w14:paraId="493A7DB2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14.12.2024</w:t>
            </w:r>
          </w:p>
        </w:tc>
        <w:bookmarkEnd w:id="28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F4EC48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195F19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620CDC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943868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PRAWO CYWILNE MATERIALNE 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449125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bCs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Umowa o dożywocie (cz. 1)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812E75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DFF546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Notariusz </w:t>
            </w:r>
          </w:p>
          <w:p w14:paraId="70D1762A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Barbara Kapała - Łosak</w:t>
            </w:r>
          </w:p>
        </w:tc>
      </w:tr>
      <w:tr w:rsidR="000918E8" w:rsidRPr="000918E8" w14:paraId="55F837C5" w14:textId="77777777" w:rsidTr="000B534A">
        <w:trPr>
          <w:trHeight w:val="585"/>
        </w:trPr>
        <w:tc>
          <w:tcPr>
            <w:tcW w:w="1174" w:type="dxa"/>
            <w:shd w:val="clear" w:color="auto" w:fill="FFFFFF"/>
            <w:vAlign w:val="center"/>
          </w:tcPr>
          <w:p w14:paraId="0C9D963E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14.12.2024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999182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0918E8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6FD88E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D39F7E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9A91CC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PRAWO CYWILNE MATERIALNE 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D7FDAD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bCs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Umowa o dożywocie (cz. 2)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2BA307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19FA77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Notariusz </w:t>
            </w:r>
          </w:p>
          <w:p w14:paraId="11AA868B" w14:textId="77777777" w:rsidR="00D06F64" w:rsidRPr="000918E8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918E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Barbara Kapała - Łosak</w:t>
            </w:r>
          </w:p>
        </w:tc>
      </w:tr>
    </w:tbl>
    <w:p w14:paraId="2E806007" w14:textId="77777777" w:rsidR="00D06F64" w:rsidRPr="000918E8" w:rsidRDefault="00D06F64" w:rsidP="00D06F64">
      <w:pPr>
        <w:widowControl/>
        <w:tabs>
          <w:tab w:val="left" w:pos="567"/>
        </w:tabs>
        <w:autoSpaceDE/>
        <w:autoSpaceDN/>
        <w:adjustRightInd/>
        <w:spacing w:line="276" w:lineRule="auto"/>
        <w:ind w:left="0" w:firstLine="0"/>
        <w:rPr>
          <w:rFonts w:ascii="Cambria" w:hAnsi="Cambria"/>
          <w:sz w:val="22"/>
          <w:szCs w:val="22"/>
        </w:rPr>
      </w:pPr>
      <w:r w:rsidRPr="000918E8">
        <w:rPr>
          <w:rFonts w:ascii="Cambria" w:hAnsi="Cambria"/>
          <w:sz w:val="22"/>
          <w:szCs w:val="22"/>
        </w:rPr>
        <w:br w:type="page"/>
      </w:r>
    </w:p>
    <w:p w14:paraId="36E93C11" w14:textId="77777777" w:rsidR="00DD27F5" w:rsidRPr="000918E8" w:rsidRDefault="00DD27F5"/>
    <w:sectPr w:rsidR="00DD27F5" w:rsidRPr="000918E8" w:rsidSect="00D06F6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61BCE"/>
    <w:multiLevelType w:val="hybridMultilevel"/>
    <w:tmpl w:val="8B42CC80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674BB"/>
    <w:multiLevelType w:val="hybridMultilevel"/>
    <w:tmpl w:val="DED65A40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43227"/>
    <w:multiLevelType w:val="hybridMultilevel"/>
    <w:tmpl w:val="8392EFA2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92F7D"/>
    <w:multiLevelType w:val="hybridMultilevel"/>
    <w:tmpl w:val="082018F6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75AF9"/>
    <w:multiLevelType w:val="hybridMultilevel"/>
    <w:tmpl w:val="2A4C167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517F1"/>
    <w:multiLevelType w:val="hybridMultilevel"/>
    <w:tmpl w:val="7FE60F5C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73211"/>
    <w:multiLevelType w:val="hybridMultilevel"/>
    <w:tmpl w:val="46E2C4EC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A0E70"/>
    <w:multiLevelType w:val="hybridMultilevel"/>
    <w:tmpl w:val="FD124224"/>
    <w:lvl w:ilvl="0" w:tplc="DA38210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70256E"/>
    <w:multiLevelType w:val="hybridMultilevel"/>
    <w:tmpl w:val="AC0E1408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C5479"/>
    <w:multiLevelType w:val="hybridMultilevel"/>
    <w:tmpl w:val="83362B8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B1464"/>
    <w:multiLevelType w:val="hybridMultilevel"/>
    <w:tmpl w:val="35CAE68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C0455"/>
    <w:multiLevelType w:val="hybridMultilevel"/>
    <w:tmpl w:val="2DB49EC6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B67C6"/>
    <w:multiLevelType w:val="hybridMultilevel"/>
    <w:tmpl w:val="F448F16A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2343B8"/>
    <w:multiLevelType w:val="hybridMultilevel"/>
    <w:tmpl w:val="5E3C8EEC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D6743D"/>
    <w:multiLevelType w:val="hybridMultilevel"/>
    <w:tmpl w:val="283619DA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5D030E"/>
    <w:multiLevelType w:val="hybridMultilevel"/>
    <w:tmpl w:val="1930B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4002DC"/>
    <w:multiLevelType w:val="hybridMultilevel"/>
    <w:tmpl w:val="253CB6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FA431A0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D96636"/>
    <w:multiLevelType w:val="hybridMultilevel"/>
    <w:tmpl w:val="30A45AB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627AD"/>
    <w:multiLevelType w:val="hybridMultilevel"/>
    <w:tmpl w:val="FF48F71C"/>
    <w:lvl w:ilvl="0" w:tplc="5148CD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91B0A496">
      <w:start w:val="1"/>
      <w:numFmt w:val="decimal"/>
      <w:lvlText w:val="%2)"/>
      <w:lvlJc w:val="left"/>
      <w:pPr>
        <w:ind w:left="145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9D72B1"/>
    <w:multiLevelType w:val="hybridMultilevel"/>
    <w:tmpl w:val="8B3E41F4"/>
    <w:lvl w:ilvl="0" w:tplc="19EE375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212012E"/>
    <w:multiLevelType w:val="hybridMultilevel"/>
    <w:tmpl w:val="230CCD64"/>
    <w:lvl w:ilvl="0" w:tplc="5A3ADE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51431D"/>
    <w:multiLevelType w:val="hybridMultilevel"/>
    <w:tmpl w:val="FC0263F2"/>
    <w:lvl w:ilvl="0" w:tplc="9A648B14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7A0E67"/>
    <w:multiLevelType w:val="hybridMultilevel"/>
    <w:tmpl w:val="A9DE13E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C06E10"/>
    <w:multiLevelType w:val="hybridMultilevel"/>
    <w:tmpl w:val="23D62B20"/>
    <w:lvl w:ilvl="0" w:tplc="7CAC6A86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0" w:hanging="360"/>
      </w:pPr>
    </w:lvl>
    <w:lvl w:ilvl="2" w:tplc="0415001B" w:tentative="1">
      <w:start w:val="1"/>
      <w:numFmt w:val="lowerRoman"/>
      <w:lvlText w:val="%3."/>
      <w:lvlJc w:val="right"/>
      <w:pPr>
        <w:ind w:left="2010" w:hanging="180"/>
      </w:pPr>
    </w:lvl>
    <w:lvl w:ilvl="3" w:tplc="0415000F" w:tentative="1">
      <w:start w:val="1"/>
      <w:numFmt w:val="decimal"/>
      <w:lvlText w:val="%4."/>
      <w:lvlJc w:val="left"/>
      <w:pPr>
        <w:ind w:left="2730" w:hanging="360"/>
      </w:pPr>
    </w:lvl>
    <w:lvl w:ilvl="4" w:tplc="04150019" w:tentative="1">
      <w:start w:val="1"/>
      <w:numFmt w:val="lowerLetter"/>
      <w:lvlText w:val="%5."/>
      <w:lvlJc w:val="left"/>
      <w:pPr>
        <w:ind w:left="3450" w:hanging="360"/>
      </w:pPr>
    </w:lvl>
    <w:lvl w:ilvl="5" w:tplc="0415001B" w:tentative="1">
      <w:start w:val="1"/>
      <w:numFmt w:val="lowerRoman"/>
      <w:lvlText w:val="%6."/>
      <w:lvlJc w:val="right"/>
      <w:pPr>
        <w:ind w:left="4170" w:hanging="180"/>
      </w:pPr>
    </w:lvl>
    <w:lvl w:ilvl="6" w:tplc="0415000F" w:tentative="1">
      <w:start w:val="1"/>
      <w:numFmt w:val="decimal"/>
      <w:lvlText w:val="%7."/>
      <w:lvlJc w:val="left"/>
      <w:pPr>
        <w:ind w:left="4890" w:hanging="360"/>
      </w:pPr>
    </w:lvl>
    <w:lvl w:ilvl="7" w:tplc="04150019" w:tentative="1">
      <w:start w:val="1"/>
      <w:numFmt w:val="lowerLetter"/>
      <w:lvlText w:val="%8."/>
      <w:lvlJc w:val="left"/>
      <w:pPr>
        <w:ind w:left="5610" w:hanging="360"/>
      </w:pPr>
    </w:lvl>
    <w:lvl w:ilvl="8" w:tplc="0415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4" w15:restartNumberingAfterBreak="0">
    <w:nsid w:val="4AA7395E"/>
    <w:multiLevelType w:val="hybridMultilevel"/>
    <w:tmpl w:val="FAD2CD0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BD0092"/>
    <w:multiLevelType w:val="hybridMultilevel"/>
    <w:tmpl w:val="92461D2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A87B2B"/>
    <w:multiLevelType w:val="hybridMultilevel"/>
    <w:tmpl w:val="F5FA31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F9A7B13"/>
    <w:multiLevelType w:val="hybridMultilevel"/>
    <w:tmpl w:val="F76C812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BD5CE9"/>
    <w:multiLevelType w:val="hybridMultilevel"/>
    <w:tmpl w:val="2E04C0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F21845"/>
    <w:multiLevelType w:val="hybridMultilevel"/>
    <w:tmpl w:val="8EE0CAC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263CFD"/>
    <w:multiLevelType w:val="hybridMultilevel"/>
    <w:tmpl w:val="E50A6DF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437369"/>
    <w:multiLevelType w:val="hybridMultilevel"/>
    <w:tmpl w:val="FB6E32B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060AD7"/>
    <w:multiLevelType w:val="hybridMultilevel"/>
    <w:tmpl w:val="20469D4A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B41ADE"/>
    <w:multiLevelType w:val="hybridMultilevel"/>
    <w:tmpl w:val="1B0A8F8C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C64482"/>
    <w:multiLevelType w:val="hybridMultilevel"/>
    <w:tmpl w:val="785E178A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5C36D1"/>
    <w:multiLevelType w:val="hybridMultilevel"/>
    <w:tmpl w:val="C2F2721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2E7A9B"/>
    <w:multiLevelType w:val="hybridMultilevel"/>
    <w:tmpl w:val="9E2CA8B8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C7651F"/>
    <w:multiLevelType w:val="hybridMultilevel"/>
    <w:tmpl w:val="7B8AEA6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0E1414"/>
    <w:multiLevelType w:val="hybridMultilevel"/>
    <w:tmpl w:val="D87001CC"/>
    <w:lvl w:ilvl="0" w:tplc="5A8C176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F81F6E"/>
    <w:multiLevelType w:val="hybridMultilevel"/>
    <w:tmpl w:val="57083480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FB5196"/>
    <w:multiLevelType w:val="hybridMultilevel"/>
    <w:tmpl w:val="F60CC208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5C7E49"/>
    <w:multiLevelType w:val="hybridMultilevel"/>
    <w:tmpl w:val="DBB8E25A"/>
    <w:lvl w:ilvl="0" w:tplc="9FD4048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14407960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90398842">
    <w:abstractNumId w:val="26"/>
  </w:num>
  <w:num w:numId="3" w16cid:durableId="1695231780">
    <w:abstractNumId w:val="7"/>
  </w:num>
  <w:num w:numId="4" w16cid:durableId="513497252">
    <w:abstractNumId w:val="13"/>
  </w:num>
  <w:num w:numId="5" w16cid:durableId="1627664874">
    <w:abstractNumId w:val="18"/>
  </w:num>
  <w:num w:numId="6" w16cid:durableId="1364939289">
    <w:abstractNumId w:val="16"/>
  </w:num>
  <w:num w:numId="7" w16cid:durableId="1268732783">
    <w:abstractNumId w:val="10"/>
  </w:num>
  <w:num w:numId="8" w16cid:durableId="488401675">
    <w:abstractNumId w:val="2"/>
  </w:num>
  <w:num w:numId="9" w16cid:durableId="188882994">
    <w:abstractNumId w:val="21"/>
  </w:num>
  <w:num w:numId="10" w16cid:durableId="498156130">
    <w:abstractNumId w:val="28"/>
  </w:num>
  <w:num w:numId="11" w16cid:durableId="1566258275">
    <w:abstractNumId w:val="35"/>
  </w:num>
  <w:num w:numId="12" w16cid:durableId="1576623963">
    <w:abstractNumId w:val="20"/>
  </w:num>
  <w:num w:numId="13" w16cid:durableId="144979093">
    <w:abstractNumId w:val="5"/>
  </w:num>
  <w:num w:numId="14" w16cid:durableId="341200683">
    <w:abstractNumId w:val="30"/>
  </w:num>
  <w:num w:numId="15" w16cid:durableId="1461802712">
    <w:abstractNumId w:val="12"/>
  </w:num>
  <w:num w:numId="16" w16cid:durableId="122969695">
    <w:abstractNumId w:val="40"/>
  </w:num>
  <w:num w:numId="17" w16cid:durableId="765492373">
    <w:abstractNumId w:val="31"/>
  </w:num>
  <w:num w:numId="18" w16cid:durableId="281956347">
    <w:abstractNumId w:val="6"/>
  </w:num>
  <w:num w:numId="19" w16cid:durableId="2063365774">
    <w:abstractNumId w:val="29"/>
  </w:num>
  <w:num w:numId="20" w16cid:durableId="898519088">
    <w:abstractNumId w:val="4"/>
  </w:num>
  <w:num w:numId="21" w16cid:durableId="433205919">
    <w:abstractNumId w:val="11"/>
  </w:num>
  <w:num w:numId="22" w16cid:durableId="1752459548">
    <w:abstractNumId w:val="34"/>
  </w:num>
  <w:num w:numId="23" w16cid:durableId="1114641899">
    <w:abstractNumId w:val="33"/>
  </w:num>
  <w:num w:numId="24" w16cid:durableId="298539362">
    <w:abstractNumId w:val="41"/>
  </w:num>
  <w:num w:numId="25" w16cid:durableId="1608660223">
    <w:abstractNumId w:val="8"/>
  </w:num>
  <w:num w:numId="26" w16cid:durableId="948194843">
    <w:abstractNumId w:val="25"/>
  </w:num>
  <w:num w:numId="27" w16cid:durableId="1575243110">
    <w:abstractNumId w:val="22"/>
  </w:num>
  <w:num w:numId="28" w16cid:durableId="1036659960">
    <w:abstractNumId w:val="27"/>
  </w:num>
  <w:num w:numId="29" w16cid:durableId="1636835781">
    <w:abstractNumId w:val="9"/>
  </w:num>
  <w:num w:numId="30" w16cid:durableId="1222714822">
    <w:abstractNumId w:val="0"/>
  </w:num>
  <w:num w:numId="31" w16cid:durableId="1218320575">
    <w:abstractNumId w:val="39"/>
  </w:num>
  <w:num w:numId="32" w16cid:durableId="205216750">
    <w:abstractNumId w:val="1"/>
  </w:num>
  <w:num w:numId="33" w16cid:durableId="82992435">
    <w:abstractNumId w:val="17"/>
  </w:num>
  <w:num w:numId="34" w16cid:durableId="1803958801">
    <w:abstractNumId w:val="3"/>
  </w:num>
  <w:num w:numId="35" w16cid:durableId="2110853935">
    <w:abstractNumId w:val="32"/>
  </w:num>
  <w:num w:numId="36" w16cid:durableId="56319590">
    <w:abstractNumId w:val="37"/>
  </w:num>
  <w:num w:numId="37" w16cid:durableId="592200245">
    <w:abstractNumId w:val="36"/>
  </w:num>
  <w:num w:numId="38" w16cid:durableId="1612543509">
    <w:abstractNumId w:val="14"/>
  </w:num>
  <w:num w:numId="39" w16cid:durableId="805202205">
    <w:abstractNumId w:val="24"/>
  </w:num>
  <w:num w:numId="40" w16cid:durableId="985860357">
    <w:abstractNumId w:val="19"/>
  </w:num>
  <w:num w:numId="41" w16cid:durableId="470942994">
    <w:abstractNumId w:val="38"/>
  </w:num>
  <w:num w:numId="42" w16cid:durableId="171850506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ACD"/>
    <w:rsid w:val="000918E8"/>
    <w:rsid w:val="003C24BF"/>
    <w:rsid w:val="007F2884"/>
    <w:rsid w:val="00825334"/>
    <w:rsid w:val="0083413E"/>
    <w:rsid w:val="00AC77F3"/>
    <w:rsid w:val="00B14ACD"/>
    <w:rsid w:val="00BF48ED"/>
    <w:rsid w:val="00D06F64"/>
    <w:rsid w:val="00DD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A50FC"/>
  <w15:chartTrackingRefBased/>
  <w15:docId w15:val="{CB0DFE47-4EED-4548-BF6A-8198989FF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6F64"/>
    <w:pPr>
      <w:widowControl w:val="0"/>
      <w:autoSpaceDE w:val="0"/>
      <w:autoSpaceDN w:val="0"/>
      <w:adjustRightInd w:val="0"/>
      <w:spacing w:after="0" w:line="240" w:lineRule="auto"/>
      <w:ind w:left="714" w:hanging="357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06F64"/>
    <w:pPr>
      <w:keepNext/>
      <w:widowControl/>
      <w:autoSpaceDE/>
      <w:autoSpaceDN/>
      <w:adjustRightInd/>
      <w:spacing w:line="320" w:lineRule="atLeast"/>
      <w:ind w:left="567" w:firstLine="0"/>
      <w:outlineLvl w:val="0"/>
    </w:pPr>
    <w:rPr>
      <w:rFonts w:eastAsia="Calibri"/>
      <w:b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06F64"/>
    <w:pPr>
      <w:keepNext/>
      <w:widowControl/>
      <w:autoSpaceDE/>
      <w:autoSpaceDN/>
      <w:adjustRightInd/>
      <w:spacing w:before="240" w:after="60" w:line="276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06F64"/>
    <w:pPr>
      <w:keepNext/>
      <w:keepLines/>
      <w:widowControl/>
      <w:autoSpaceDE/>
      <w:autoSpaceDN/>
      <w:adjustRightInd/>
      <w:spacing w:before="40" w:line="276" w:lineRule="auto"/>
      <w:ind w:left="0" w:firstLine="0"/>
      <w:jc w:val="left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styleId="Nagwek4">
    <w:name w:val="heading 4"/>
    <w:basedOn w:val="Normalny"/>
    <w:link w:val="Nagwek4Znak"/>
    <w:uiPriority w:val="9"/>
    <w:qFormat/>
    <w:rsid w:val="00D06F64"/>
    <w:pPr>
      <w:widowControl/>
      <w:autoSpaceDE/>
      <w:autoSpaceDN/>
      <w:adjustRightInd/>
      <w:spacing w:before="100" w:beforeAutospacing="1" w:after="100" w:afterAutospacing="1"/>
      <w:ind w:left="0" w:firstLine="0"/>
      <w:jc w:val="left"/>
      <w:outlineLvl w:val="3"/>
    </w:pPr>
    <w:rPr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D06F64"/>
    <w:pPr>
      <w:keepNext/>
      <w:widowControl/>
      <w:autoSpaceDE/>
      <w:autoSpaceDN/>
      <w:adjustRightInd/>
      <w:spacing w:line="300" w:lineRule="atLeast"/>
      <w:ind w:left="0" w:firstLine="0"/>
      <w:jc w:val="center"/>
      <w:outlineLvl w:val="4"/>
    </w:pPr>
    <w:rPr>
      <w:rFonts w:eastAsia="Calibri"/>
      <w:b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6F64"/>
    <w:rPr>
      <w:rFonts w:ascii="Times New Roman" w:eastAsia="Calibri" w:hAnsi="Times New Roman" w:cs="Times New Roman"/>
      <w:b/>
      <w:kern w:val="0"/>
      <w:sz w:val="20"/>
      <w:szCs w:val="2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D06F64"/>
    <w:rPr>
      <w:rFonts w:asciiTheme="majorHAnsi" w:eastAsiaTheme="majorEastAsia" w:hAnsiTheme="majorHAnsi" w:cstheme="majorBidi"/>
      <w:b/>
      <w:bCs/>
      <w:i/>
      <w:iCs/>
      <w:kern w:val="0"/>
      <w:sz w:val="28"/>
      <w:szCs w:val="28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D06F64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rsid w:val="00D06F64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rsid w:val="00D06F64"/>
    <w:rPr>
      <w:rFonts w:ascii="Times New Roman" w:eastAsia="Calibri" w:hAnsi="Times New Roman" w:cs="Times New Roman"/>
      <w:b/>
      <w:kern w:val="0"/>
      <w:sz w:val="24"/>
      <w:szCs w:val="24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6F6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6F64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D06F64"/>
    <w:pPr>
      <w:widowControl/>
      <w:autoSpaceDE/>
      <w:autoSpaceDN/>
      <w:adjustRightInd/>
      <w:ind w:left="720" w:firstLine="0"/>
      <w:jc w:val="left"/>
    </w:pPr>
    <w:rPr>
      <w:lang w:eastAsia="en-US"/>
    </w:rPr>
  </w:style>
  <w:style w:type="character" w:customStyle="1" w:styleId="tabulatory">
    <w:name w:val="tabulatory"/>
    <w:basedOn w:val="Domylnaczcionkaakapitu"/>
    <w:rsid w:val="00D06F64"/>
  </w:style>
  <w:style w:type="paragraph" w:styleId="NormalnyWeb">
    <w:name w:val="Normal (Web)"/>
    <w:basedOn w:val="Normalny"/>
    <w:uiPriority w:val="99"/>
    <w:unhideWhenUsed/>
    <w:rsid w:val="00D06F64"/>
    <w:pPr>
      <w:widowControl/>
      <w:autoSpaceDE/>
      <w:autoSpaceDN/>
      <w:adjustRightInd/>
      <w:spacing w:before="100" w:beforeAutospacing="1" w:after="100" w:afterAutospacing="1"/>
      <w:ind w:left="0" w:firstLine="0"/>
      <w:jc w:val="left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06F64"/>
    <w:rPr>
      <w:b/>
      <w:bCs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D06F64"/>
    <w:rPr>
      <w:rFonts w:ascii="Times New Roman" w:hAnsi="Times New Roman" w:cs="Times New Roman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D06F64"/>
    <w:pPr>
      <w:widowControl/>
      <w:shd w:val="clear" w:color="auto" w:fill="FFFFFF"/>
      <w:autoSpaceDE/>
      <w:autoSpaceDN/>
      <w:adjustRightInd/>
      <w:spacing w:line="274" w:lineRule="exact"/>
      <w:ind w:left="0" w:firstLine="0"/>
      <w:jc w:val="left"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paragraph" w:styleId="Nagwek">
    <w:name w:val="header"/>
    <w:basedOn w:val="Normalny"/>
    <w:link w:val="NagwekZnak"/>
    <w:uiPriority w:val="99"/>
    <w:unhideWhenUsed/>
    <w:rsid w:val="00D06F64"/>
    <w:pPr>
      <w:widowControl/>
      <w:tabs>
        <w:tab w:val="center" w:pos="4536"/>
        <w:tab w:val="right" w:pos="9072"/>
      </w:tabs>
      <w:autoSpaceDE/>
      <w:autoSpaceDN/>
      <w:adjustRightInd/>
      <w:ind w:left="0" w:firstLine="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06F64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nhideWhenUsed/>
    <w:rsid w:val="00D06F64"/>
    <w:pPr>
      <w:widowControl/>
      <w:tabs>
        <w:tab w:val="center" w:pos="4536"/>
        <w:tab w:val="right" w:pos="9072"/>
      </w:tabs>
      <w:autoSpaceDE/>
      <w:autoSpaceDN/>
      <w:adjustRightInd/>
      <w:ind w:left="0" w:firstLine="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rsid w:val="00D06F64"/>
    <w:rPr>
      <w:rFonts w:ascii="Calibri" w:eastAsia="Calibri" w:hAnsi="Calibri" w:cs="Times New Roman"/>
      <w:kern w:val="0"/>
      <w14:ligatures w14:val="none"/>
    </w:rPr>
  </w:style>
  <w:style w:type="character" w:customStyle="1" w:styleId="contact-name">
    <w:name w:val="contact-name"/>
    <w:basedOn w:val="Domylnaczcionkaakapitu"/>
    <w:rsid w:val="00D06F6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06F64"/>
    <w:rPr>
      <w:rFonts w:ascii="Calibri" w:eastAsia="Calibri" w:hAnsi="Calibri"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6F64"/>
    <w:pPr>
      <w:widowControl/>
      <w:autoSpaceDE/>
      <w:autoSpaceDN/>
      <w:adjustRightInd/>
      <w:spacing w:after="200"/>
      <w:ind w:left="0" w:firstLine="0"/>
      <w:jc w:val="left"/>
    </w:pPr>
    <w:rPr>
      <w:rFonts w:ascii="Calibri" w:eastAsia="Calibri" w:hAnsi="Calibri"/>
      <w:kern w:val="2"/>
      <w:lang w:eastAsia="en-US"/>
      <w14:ligatures w14:val="standardContextual"/>
    </w:rPr>
  </w:style>
  <w:style w:type="character" w:customStyle="1" w:styleId="TekstkomentarzaZnak1">
    <w:name w:val="Tekst komentarza Znak1"/>
    <w:basedOn w:val="Domylnaczcionkaakapitu"/>
    <w:uiPriority w:val="99"/>
    <w:semiHidden/>
    <w:rsid w:val="00D06F64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6F64"/>
    <w:rPr>
      <w:rFonts w:ascii="Calibri" w:eastAsia="Calibri" w:hAnsi="Calibri" w:cs="Times New Roman"/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6F64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D06F64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06F64"/>
    <w:pPr>
      <w:widowControl/>
      <w:autoSpaceDE/>
      <w:autoSpaceDN/>
      <w:adjustRightInd/>
      <w:spacing w:line="300" w:lineRule="atLeast"/>
      <w:ind w:left="567" w:firstLine="0"/>
    </w:pPr>
    <w:rPr>
      <w:rFonts w:eastAsia="Calibri"/>
      <w:color w:val="000000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06F64"/>
    <w:rPr>
      <w:rFonts w:ascii="Times New Roman" w:eastAsia="Calibri" w:hAnsi="Times New Roman" w:cs="Times New Roman"/>
      <w:color w:val="000000"/>
      <w:kern w:val="0"/>
      <w:sz w:val="20"/>
      <w:szCs w:val="20"/>
      <w14:ligatures w14:val="non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06F64"/>
    <w:pPr>
      <w:widowControl/>
      <w:autoSpaceDE/>
      <w:autoSpaceDN/>
      <w:adjustRightInd/>
      <w:spacing w:line="310" w:lineRule="atLeast"/>
      <w:ind w:left="567" w:firstLine="0"/>
    </w:pPr>
    <w:rPr>
      <w:rFonts w:eastAsia="Calibri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06F64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numbering" w:customStyle="1" w:styleId="Bezlisty1">
    <w:name w:val="Bez listy1"/>
    <w:next w:val="Bezlisty"/>
    <w:uiPriority w:val="99"/>
    <w:semiHidden/>
    <w:unhideWhenUsed/>
    <w:rsid w:val="00D06F64"/>
  </w:style>
  <w:style w:type="character" w:styleId="Hipercze">
    <w:name w:val="Hyperlink"/>
    <w:rsid w:val="00D06F64"/>
    <w:rPr>
      <w:u w:val="single"/>
    </w:rPr>
  </w:style>
  <w:style w:type="table" w:customStyle="1" w:styleId="TableNormal">
    <w:name w:val="Table Normal"/>
    <w:rsid w:val="00D06F6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pl-PL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D06F64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kern w:val="0"/>
      <w:sz w:val="24"/>
      <w:szCs w:val="24"/>
      <w:bdr w:val="nil"/>
      <w:lang w:eastAsia="pl-PL"/>
      <w14:ligatures w14:val="none"/>
    </w:rPr>
  </w:style>
  <w:style w:type="paragraph" w:customStyle="1" w:styleId="Default">
    <w:name w:val="Default"/>
    <w:rsid w:val="00D06F6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 Unicode MS" w:cs="Arial Unicode MS"/>
      <w:color w:val="000000"/>
      <w:kern w:val="0"/>
      <w:sz w:val="24"/>
      <w:szCs w:val="24"/>
      <w:u w:color="000000"/>
      <w:bdr w:val="nil"/>
      <w:lang w:eastAsia="pl-PL"/>
      <w14:ligatures w14:val="none"/>
    </w:rPr>
  </w:style>
  <w:style w:type="paragraph" w:customStyle="1" w:styleId="Styltabeli2">
    <w:name w:val="Styl tabeli 2"/>
    <w:rsid w:val="00D06F6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kern w:val="0"/>
      <w:sz w:val="20"/>
      <w:szCs w:val="20"/>
      <w:bdr w:val="nil"/>
      <w:lang w:eastAsia="pl-PL"/>
      <w14:ligatures w14:val="none"/>
    </w:rPr>
  </w:style>
  <w:style w:type="paragraph" w:customStyle="1" w:styleId="Tre">
    <w:name w:val="Treść"/>
    <w:rsid w:val="00D06F6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kern w:val="0"/>
      <w:bdr w:val="nil"/>
      <w:lang w:eastAsia="pl-PL"/>
      <w14:ligatures w14:val="none"/>
    </w:rPr>
  </w:style>
  <w:style w:type="paragraph" w:styleId="Bezodstpw">
    <w:name w:val="No Spacing"/>
    <w:uiPriority w:val="1"/>
    <w:qFormat/>
    <w:rsid w:val="00D06F6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kern w:val="0"/>
      <w:sz w:val="24"/>
      <w:szCs w:val="24"/>
      <w:u w:color="000000"/>
      <w:bdr w:val="nil"/>
      <w:lang w:val="de-DE"/>
      <w14:ligatures w14:val="none"/>
    </w:rPr>
  </w:style>
  <w:style w:type="numbering" w:customStyle="1" w:styleId="Bezlisty2">
    <w:name w:val="Bez listy2"/>
    <w:next w:val="Bezlisty"/>
    <w:uiPriority w:val="99"/>
    <w:semiHidden/>
    <w:unhideWhenUsed/>
    <w:rsid w:val="00D06F64"/>
  </w:style>
  <w:style w:type="numbering" w:customStyle="1" w:styleId="Bezlisty3">
    <w:name w:val="Bez listy3"/>
    <w:next w:val="Bezlisty"/>
    <w:uiPriority w:val="99"/>
    <w:semiHidden/>
    <w:unhideWhenUsed/>
    <w:rsid w:val="00D06F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3923</Words>
  <Characters>23542</Characters>
  <Application>Microsoft Office Word</Application>
  <DocSecurity>0</DocSecurity>
  <Lines>196</Lines>
  <Paragraphs>54</Paragraphs>
  <ScaleCrop>false</ScaleCrop>
  <Company/>
  <LinksUpToDate>false</LinksUpToDate>
  <CharactersWithSpaces>27411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Płonka-Górska</dc:creator>
  <cp:keywords/>
  <dc:description/>
  <cp:lastModifiedBy>Joanna Płonka-Górska</cp:lastModifiedBy>
  <cp:revision>9</cp:revision>
  <dcterms:created xsi:type="dcterms:W3CDTF">2023-12-27T07:28:00Z</dcterms:created>
  <dcterms:modified xsi:type="dcterms:W3CDTF">2023-12-27T10:07:00Z</dcterms:modified>
</cp:coreProperties>
</file>