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7A" w:rsidRPr="00F5437A" w:rsidRDefault="00F5437A" w:rsidP="005F4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Zał. Nr </w:t>
      </w:r>
      <w:smartTag w:uri="pwplexatsmarttags/smarttagmodule" w:element="Number2Word">
        <w:r w:rsidRPr="00F5437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3</w:t>
        </w:r>
      </w:smartTag>
    </w:p>
    <w:p w:rsidR="00562A90" w:rsidRDefault="00562A90" w:rsidP="00562A90">
      <w:pPr>
        <w:pStyle w:val="Teksttreci20"/>
        <w:shd w:val="clear" w:color="auto" w:fill="auto"/>
      </w:pPr>
    </w:p>
    <w:p w:rsidR="00604C79" w:rsidRPr="00402392" w:rsidRDefault="00562A90" w:rsidP="00562A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92">
        <w:rPr>
          <w:rFonts w:ascii="Times New Roman" w:hAnsi="Times New Roman" w:cs="Times New Roman"/>
          <w:b/>
          <w:sz w:val="24"/>
          <w:szCs w:val="24"/>
        </w:rPr>
        <w:t xml:space="preserve">PROGRAM SZKOLENIA APLIKANTÓW NOTARIALNYCH </w:t>
      </w:r>
      <w:r w:rsidR="009C59EF">
        <w:rPr>
          <w:rFonts w:ascii="Times New Roman" w:hAnsi="Times New Roman" w:cs="Times New Roman"/>
          <w:b/>
          <w:sz w:val="24"/>
          <w:szCs w:val="24"/>
        </w:rPr>
        <w:br/>
      </w:r>
      <w:r w:rsidRPr="00402392">
        <w:rPr>
          <w:rFonts w:ascii="Times New Roman" w:hAnsi="Times New Roman" w:cs="Times New Roman"/>
          <w:b/>
          <w:sz w:val="24"/>
          <w:szCs w:val="24"/>
        </w:rPr>
        <w:t xml:space="preserve">W IZBIE NOTARIALNEJ W SZCZECINIE </w:t>
      </w:r>
    </w:p>
    <w:p w:rsidR="00402392" w:rsidRDefault="00604C79" w:rsidP="00562A90">
      <w:pPr>
        <w:spacing w:before="100" w:beforeAutospacing="1" w:after="100" w:afterAutospacing="1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I</w:t>
      </w:r>
      <w:r w:rsidR="00562A90"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ROKU Z ROCZNIKA </w:t>
      </w:r>
      <w:smartTag w:uri="pwplexatsmarttags/smarttagmodule" w:element="Number2Word">
        <w:r w:rsidR="00562A90"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2016</w:t>
        </w:r>
      </w:smartTag>
      <w:r w:rsidR="00562A90"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02392">
        <w:rPr>
          <w:rStyle w:val="Pogrubienie"/>
          <w:rFonts w:ascii="Times New Roman" w:hAnsi="Times New Roman" w:cs="Times New Roman"/>
          <w:sz w:val="24"/>
          <w:szCs w:val="24"/>
        </w:rPr>
        <w:t>(</w:t>
      </w:r>
      <w:r w:rsidR="00562A90"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NABÓR WRZESIEŃ </w:t>
      </w:r>
      <w:smartTag w:uri="pwplexatsmarttags/smarttagmodule" w:element="Number2Word">
        <w:r w:rsidR="00562A90"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2015</w:t>
        </w:r>
      </w:smartTag>
      <w:r w:rsidR="00562A90"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  <w:r w:rsidR="00402392">
        <w:rPr>
          <w:rStyle w:val="Pogrubienie"/>
          <w:rFonts w:ascii="Times New Roman" w:hAnsi="Times New Roman" w:cs="Times New Roman"/>
          <w:sz w:val="24"/>
          <w:szCs w:val="24"/>
        </w:rPr>
        <w:t>)</w:t>
      </w:r>
    </w:p>
    <w:p w:rsidR="00562A90" w:rsidRPr="00741622" w:rsidRDefault="00562A90" w:rsidP="00562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od 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1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10.201</w:t>
        </w:r>
      </w:smartTag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r. do 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31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12.201</w:t>
        </w:r>
      </w:smartTag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</w:t>
      </w:r>
    </w:p>
    <w:p w:rsidR="00562A90" w:rsidRPr="00741622" w:rsidRDefault="00562A90" w:rsidP="005F4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F7B35" w:rsidRPr="00741622" w:rsidRDefault="007F44E0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14</w:t>
        </w:r>
        <w:r w:rsidR="0040239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4023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–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15</w:t>
        </w:r>
        <w:r w:rsidR="0040239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p</w:t>
        </w:r>
      </w:smartTag>
      <w:r w:rsidR="008E6EFB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aździernika </w:t>
      </w:r>
      <w:smartTag w:uri="pwplexatsmarttags/smarttagmodule" w:element="Number2Word">
        <w:r w:rsidR="006F7B35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40239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6F7B35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7B35" w:rsidRPr="00741622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14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  <w:r w:rsidR="008E6EFB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8E6EFB"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F7B35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="005D31A2"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</w:t>
      </w:r>
      <w:r w:rsidR="00BF18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15609" w:rsidRPr="00741622" w:rsidRDefault="00515609" w:rsidP="00515609">
      <w:pPr>
        <w:pStyle w:val="Teksttreci1"/>
        <w:shd w:val="clear" w:color="auto" w:fill="auto"/>
        <w:ind w:right="320"/>
        <w:rPr>
          <w:rFonts w:eastAsia="Times New Roman"/>
          <w:b/>
          <w:sz w:val="24"/>
          <w:szCs w:val="24"/>
          <w:lang w:eastAsia="pl-PL"/>
        </w:rPr>
      </w:pPr>
      <w:r w:rsidRPr="00741622">
        <w:rPr>
          <w:b/>
          <w:sz w:val="24"/>
          <w:szCs w:val="24"/>
        </w:rPr>
        <w:t>Zasady ewidencjonowania gruntów, budynków i lokali, organy właściwe , charakterystyka czynności tych organów i dokumentów niezbędnych dla praktyki notarialnej.</w:t>
      </w:r>
      <w:r>
        <w:rPr>
          <w:b/>
          <w:sz w:val="24"/>
          <w:szCs w:val="24"/>
        </w:rPr>
        <w:br/>
      </w:r>
      <w:r w:rsidRPr="00741622">
        <w:rPr>
          <w:rFonts w:eastAsia="Times New Roman"/>
          <w:b/>
          <w:sz w:val="24"/>
          <w:szCs w:val="24"/>
          <w:lang w:eastAsia="pl-PL"/>
        </w:rPr>
        <w:t xml:space="preserve">Notariusz Anna </w:t>
      </w:r>
      <w:proofErr w:type="spellStart"/>
      <w:r w:rsidRPr="00741622">
        <w:rPr>
          <w:rFonts w:eastAsia="Times New Roman"/>
          <w:b/>
          <w:sz w:val="24"/>
          <w:szCs w:val="24"/>
          <w:lang w:eastAsia="pl-PL"/>
        </w:rPr>
        <w:t>Pałgan</w:t>
      </w:r>
      <w:proofErr w:type="spellEnd"/>
      <w:r w:rsidRPr="00741622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515609" w:rsidRPr="00741622" w:rsidRDefault="00515609" w:rsidP="0051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Wykład/konwersatorium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 m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1989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geodezyjne i kartograficzne i rozporządzenia do ustawy,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1982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księgach wieczystych i hipotece i rozporządzenia do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B35" w:rsidRPr="00741622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944985" w:rsidRDefault="00944985" w:rsidP="00944985">
      <w:pPr>
        <w:pStyle w:val="Bezodstpw"/>
        <w:rPr>
          <w:b/>
          <w:bCs/>
          <w:i/>
          <w:iCs/>
        </w:rPr>
      </w:pPr>
      <w:r>
        <w:rPr>
          <w:b/>
          <w:bCs/>
        </w:rPr>
        <w:t>Księgi wieczyste.</w:t>
      </w:r>
      <w:r>
        <w:br/>
      </w:r>
      <w:r>
        <w:rPr>
          <w:b/>
          <w:bCs/>
          <w:i/>
          <w:iCs/>
        </w:rPr>
        <w:t>Praktyczne aspekty odczytywania danych z ksiąg wieczystych. Opłaty w postępowaniu wieczystoksięgowym. Podstawy prawne odmowy dokonania wpisu w księdze wieczystej.</w:t>
      </w:r>
    </w:p>
    <w:p w:rsidR="00944985" w:rsidRPr="00944985" w:rsidRDefault="00944985" w:rsidP="00944985">
      <w:pPr>
        <w:pStyle w:val="Bezodstpw"/>
      </w:pPr>
      <w:r>
        <w:rPr>
          <w:b/>
          <w:bCs/>
        </w:rPr>
        <w:t>Ref. Sąd. Bartosz Kowalski</w:t>
      </w:r>
      <w:r>
        <w:br/>
      </w:r>
      <w:r>
        <w:br/>
      </w:r>
      <w:r w:rsidRPr="00944985">
        <w:t>Wykład / warsztaty:</w:t>
      </w:r>
      <w:r w:rsidRPr="00944985">
        <w:br/>
        <w:t>- Ustawa z dnia 23 kwietnia 1964 r. – Kodeks cywilny,</w:t>
      </w:r>
    </w:p>
    <w:p w:rsidR="00944985" w:rsidRPr="00944985" w:rsidRDefault="00944985" w:rsidP="00944985">
      <w:pPr>
        <w:pStyle w:val="Bezodstpw"/>
      </w:pPr>
      <w:r w:rsidRPr="00944985">
        <w:t>- Ustawa z dnia 17 listopada 1964 r. – Kodeks postępowania cywilnego,</w:t>
      </w:r>
      <w:r w:rsidRPr="00944985">
        <w:br/>
        <w:t>- Ustawa z dnia 6 lipca 1982 r. o księgach wieczystych i hipotece,</w:t>
      </w:r>
      <w:r w:rsidRPr="00944985">
        <w:br/>
        <w:t>- Rozporządzenia Ministra Sprawiedliwości z dnia 21 listopada 2013 r. w sprawie zakładania i prowadzenia ksiąg wieczystych w systemie informatycznym,</w:t>
      </w:r>
    </w:p>
    <w:p w:rsidR="00944985" w:rsidRPr="00944985" w:rsidRDefault="00944985" w:rsidP="00944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4985">
        <w:rPr>
          <w:rFonts w:ascii="Times New Roman" w:hAnsi="Times New Roman" w:cs="Times New Roman"/>
          <w:sz w:val="24"/>
          <w:szCs w:val="24"/>
        </w:rPr>
        <w:t>- Ustawa z dnia 28 lipca 2005 r. o kosztach sądowych w sprawach cywilnych.</w:t>
      </w:r>
    </w:p>
    <w:p w:rsidR="006F7B35" w:rsidRPr="00741622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E14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8E6EFB" w:rsidRPr="00741622" w:rsidRDefault="006F7B35" w:rsidP="002D6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09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</w:t>
      </w:r>
      <w:r w:rsidR="008E6EFB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E6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6414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cywilne</w:t>
      </w:r>
      <w:r w:rsidR="008E6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D6414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zobowiązania. Dodatkowe zastrzeżenia umowne</w:t>
      </w:r>
      <w:r w:rsidR="008E6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E6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C57D14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SSO </w:t>
      </w:r>
      <w:r w:rsidR="008E6EFB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Tomasz </w:t>
      </w:r>
      <w:proofErr w:type="spellStart"/>
      <w:r w:rsidR="00C57D14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Szaj</w:t>
      </w:r>
      <w:proofErr w:type="spellEnd"/>
      <w:r w:rsidR="00C57D14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74C49" w:rsidRPr="00741622" w:rsidRDefault="008E6EFB" w:rsidP="002D6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Wykład/Seminarium</w:t>
      </w:r>
      <w:r w:rsidR="008E64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E64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</w:p>
    <w:p w:rsidR="008E6EFB" w:rsidRPr="00741622" w:rsidRDefault="00E70E5D" w:rsidP="000B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B2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0B2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F7B3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31A2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spółdzielcze, zbywanie i nabywanie przez spółdzielnie nieruchomości, ustanawianie ograniczonych praw rzeczowych. Reprezentacja Spółdzielni Mieszkaniowych. </w:t>
      </w:r>
      <w:r w:rsidR="008E6EFB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Podstawy.</w:t>
      </w:r>
      <w:r w:rsidR="000B2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D26B0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</w:t>
      </w:r>
      <w:r w:rsidR="000B2D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erytowany</w:t>
      </w:r>
      <w:r w:rsidR="005D26B0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31A2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Notariusz </w:t>
      </w:r>
      <w:r w:rsidR="008E6EFB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Jerzy </w:t>
      </w:r>
      <w:r w:rsidR="005D26B0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Marski</w:t>
      </w:r>
      <w:r w:rsidR="005D31A2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7B35" w:rsidRPr="00741622" w:rsidRDefault="008E6EFB" w:rsidP="005D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</w:t>
      </w:r>
      <w:r w:rsidR="000B2D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74C49" w:rsidRPr="00741622" w:rsidRDefault="000B2D31" w:rsidP="005D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spółdzielniach mieszkaniowych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4C49" w:rsidRDefault="000B2D31" w:rsidP="005D31A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1982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spółdzielcze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2D31" w:rsidRDefault="000B2D31" w:rsidP="005D31A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D31" w:rsidRPr="00741622" w:rsidRDefault="000B2D31" w:rsidP="005D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B35" w:rsidRPr="00741622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8</w:t>
        </w:r>
        <w:r w:rsidR="000B2D3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0B2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9</w:t>
        </w:r>
      </w:smartTag>
      <w:r w:rsidR="008E6EFB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października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0B2D3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7B35" w:rsidRPr="00741622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8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6F7B35" w:rsidRPr="00741622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7D14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7</w:t>
        </w:r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6F7B35" w:rsidRPr="00741622" w:rsidRDefault="005D31A2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administracyjne i postępowanie administracyjne. Powoływanie i odwoływanie notariuszy.</w:t>
      </w:r>
      <w:r w:rsidR="00777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 Przemysław Kledzik </w:t>
      </w:r>
    </w:p>
    <w:p w:rsidR="00374C49" w:rsidRPr="00741622" w:rsidRDefault="00433E7F" w:rsidP="003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</w:t>
      </w:r>
      <w:r w:rsidR="00777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77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7775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25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2002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ustroju sądów administracyjnych,</w:t>
      </w:r>
      <w:r w:rsidR="00777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2002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postępowaniu przed sądami administracyjnymi</w:t>
      </w:r>
      <w:r w:rsidR="007775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374C49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1960</w:t>
        </w:r>
      </w:smartTag>
      <w:r w:rsidR="00374C49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administracyjnego</w:t>
      </w:r>
      <w:r w:rsidR="007775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7B35" w:rsidRPr="00741622" w:rsidRDefault="0037282D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E14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="006F7B35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9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  <w:r w:rsidR="006F7B35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="006F7B35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37282D" w:rsidRPr="00741622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164C07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</w:smartTag>
      <w:r w:rsidR="00164C07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164C07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777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D31A2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164C07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164C07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5D31A2" w:rsidRPr="00741622" w:rsidRDefault="005D31A2" w:rsidP="005D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Ograniczone prawa rzeczowe, ze szczególnym uwzględnieniem użytkowania </w:t>
      </w:r>
      <w:r w:rsidR="00777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orzecznictwo w tym zakresie, praktyka w sądach.</w:t>
      </w:r>
      <w:r w:rsidR="00777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SSR dr Tomasz Radkiewicz</w:t>
      </w:r>
    </w:p>
    <w:p w:rsidR="009075CA" w:rsidRPr="00741622" w:rsidRDefault="00433E7F" w:rsidP="009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Wykład/konwersatorium</w:t>
      </w:r>
      <w:r w:rsidR="00777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77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</w:p>
    <w:p w:rsidR="006F7B35" w:rsidRPr="00741622" w:rsidRDefault="00515609" w:rsidP="006F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37282D" w:rsidRPr="00741622" w:rsidRDefault="007F44E0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18</w:t>
        </w:r>
        <w:r w:rsidR="00E144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E14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- 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19</w:t>
          </w:r>
        </w:smartTag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listopada</w:t>
        </w:r>
      </w:smartTag>
      <w:r w:rsidR="00433E7F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37282D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E1445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37282D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37282D" w:rsidRPr="00741622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18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5D26B0" w:rsidRPr="00741622" w:rsidRDefault="0037282D" w:rsidP="005D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26B0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Postępowanie dyscyplinarne </w:t>
      </w:r>
      <w:r w:rsidR="00E14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D26B0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Bożena Błażewicz</w:t>
      </w:r>
    </w:p>
    <w:p w:rsidR="009075CA" w:rsidRPr="00741622" w:rsidRDefault="009075CA" w:rsidP="009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</w:t>
      </w:r>
      <w:r w:rsidR="00E144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144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Krajowej Rady Notarialnej z dnia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1997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etyki zawodowej notariusza,</w:t>
      </w:r>
      <w:r w:rsidR="00E144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E144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82D" w:rsidRPr="00741622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C57D14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C57D14" w:rsidRPr="00741622" w:rsidRDefault="00C57D14" w:rsidP="005D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cywilne</w:t>
      </w:r>
      <w:r w:rsidR="00E14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umowy nienazwane.</w:t>
      </w:r>
      <w:r w:rsidR="00E14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SSO </w:t>
      </w:r>
      <w:r w:rsidR="00433E7F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Tomasz </w:t>
      </w:r>
      <w:proofErr w:type="spellStart"/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Szaj</w:t>
      </w:r>
      <w:proofErr w:type="spellEnd"/>
    </w:p>
    <w:p w:rsidR="009075CA" w:rsidRPr="00741622" w:rsidRDefault="00433E7F" w:rsidP="005D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</w:t>
      </w:r>
      <w:r w:rsidR="00E144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144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</w:p>
    <w:p w:rsidR="0037282D" w:rsidRPr="00741622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E14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19</w:t>
        </w:r>
      </w:smartTag>
      <w:r w:rsidR="00557AC2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="00557AC2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5D31A2" w:rsidRPr="00741622" w:rsidRDefault="005D31A2" w:rsidP="005D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F44E0" w:rsidRPr="00741622" w:rsidRDefault="005D31A2" w:rsidP="005D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rodzinne i opiekuńcze w odniesieniu do aktów notarialnych i wszelkich czynności z tym związanych. Ustroje majątkowe i ich wpływ na czynności notarialne. Projekt aktu notarialnego</w:t>
      </w:r>
      <w:r w:rsidR="006E4B96"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część II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A91B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Notariusz Jacek Olszewski </w:t>
      </w:r>
    </w:p>
    <w:p w:rsidR="009075CA" w:rsidRDefault="00433E7F" w:rsidP="00A91BC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A91B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91B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A91B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1B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</w:rPr>
        <w:t xml:space="preserve"> lutego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</w:rPr>
        <w:t xml:space="preserve"> r. Kodeks rodzinny i opiekuńczy</w:t>
      </w:r>
      <w:r w:rsidR="00A91B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1B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AC2" w:rsidRPr="00741622" w:rsidRDefault="00557AC2" w:rsidP="005D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  <w:r w:rsidR="00AD763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AD7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2</w:t>
          </w:r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listopada </w:t>
        </w:r>
      </w:smartTag>
      <w:r w:rsidR="00433E7F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557AC2" w:rsidRPr="00741622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557AC2" w:rsidRPr="00741622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433E7F" w:rsidRPr="00741622" w:rsidRDefault="00D56F7D" w:rsidP="00A9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 notarialny – art.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92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 prawo o notariacie. Sprostowanie dokumentu</w:t>
      </w:r>
      <w:r w:rsidR="00A91B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notarialnego. Wyłączenie notariusza. Orzecznictwo w tym zakresie.</w:t>
      </w:r>
      <w:r w:rsidR="00A91B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70DBA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</w:t>
      </w: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Wrzecionek</w:t>
      </w:r>
      <w:r w:rsidR="00D70DBA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57AC2" w:rsidRPr="00741622" w:rsidRDefault="00A91BC1" w:rsidP="00A9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33E7F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ykład/konwersatorium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AC2" w:rsidRPr="00741622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SOBOTA </w:t>
      </w:r>
      <w:smartTag w:uri="pwplexatsmarttags/smarttagmodule" w:element="Number2Word">
        <w:r w:rsidR="00D70DBA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557AC2" w:rsidRPr="00741622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7AC2" w:rsidRPr="00741622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</w:t>
      </w:r>
      <w:r w:rsidR="00D56F7D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podatkowe – kazusy dot. pobierania i obliczania podatków: PCC, podatku od spadków i darowizn, dochodowego, VAT. Zastosowanie w praktyce, w aktach notarialnych</w:t>
      </w:r>
      <w:r w:rsidR="005A0C4A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część II</w:t>
      </w:r>
      <w:r w:rsidR="00D56F7D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56F7D" w:rsidRPr="00741622" w:rsidRDefault="00D56F7D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Jacek Olszewski</w:t>
      </w:r>
    </w:p>
    <w:p w:rsidR="009075CA" w:rsidRPr="00741622" w:rsidRDefault="00433E7F" w:rsidP="009075C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28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1983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podatku od spadków i darowizn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26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podatku dochodowym od osób fizycznych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1992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podatku dochodowym od osób prawnych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podatku od czynności cywilnoprawnych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11 m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</w:t>
      </w:r>
      <w:smartTag w:uri="pwplexatsmarttags/smarttagmodule" w:element="Number2Word">
        <w:r w:rsidR="009075CA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2004</w:t>
        </w:r>
      </w:smartTag>
      <w:r w:rsidR="009075CA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podatku od towarów i usług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7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DBA" w:rsidRPr="00741622" w:rsidRDefault="007F44E0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09</w:t>
        </w:r>
        <w:r w:rsidR="00AD763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D70DBA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AD7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</w:smartTag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grudnia </w:t>
        </w:r>
      </w:smartTag>
      <w:r w:rsidR="00433E7F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D70DBA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AD76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D70DBA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D70DBA" w:rsidRPr="00741622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Date2Word"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09</w:t>
          </w:r>
        </w:smartTag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.</w:t>
        </w:r>
        <w:smartTag w:uri="pwplexatsmarttags/smarttagmodule" w:element="Number2Word">
          <w:smartTag w:uri="pwplexatsmarttags/smarttagmodule" w:element="Number2Word">
            <w:r w:rsidRPr="0074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12.201</w:t>
            </w:r>
          </w:smartTag>
          <w:smartTag w:uri="pwplexatsmarttags/smarttagmodule" w:element="Number2Word">
            <w:r w:rsidR="007F44E0" w:rsidRPr="0074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6</w:t>
            </w:r>
          </w:smartTag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D70DBA" w:rsidRPr="00741622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433E7F" w:rsidRPr="00741622" w:rsidRDefault="00D56F7D" w:rsidP="00AD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 notarialny</w:t>
      </w:r>
      <w:r w:rsidR="00AD7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praktyka z pisania aktów notarialnych, reprezentacja różnych podmiotów stawających do aktu.</w:t>
      </w:r>
      <w:r w:rsidR="00AD7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10FFF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Z-ca notarialny Przemysław Biernacki </w:t>
      </w:r>
      <w:r w:rsidR="00433E7F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Notariusz Grzegorz Mikołajczuk</w:t>
      </w:r>
      <w:r w:rsidR="00433E7F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DBA" w:rsidRPr="00741622" w:rsidRDefault="00433E7F" w:rsidP="00D7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</w:p>
    <w:p w:rsidR="00D70DBA" w:rsidRPr="00741622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AD7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Date2Word"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</w:smartTag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.</w:t>
        </w:r>
        <w:smartTag w:uri="pwplexatsmarttags/smarttagmodule" w:element="Number2Word">
          <w:smartTag w:uri="pwplexatsmarttags/smarttagmodule" w:element="Number2Word">
            <w:r w:rsidRPr="0074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</w:t>
            </w:r>
            <w:r w:rsidR="005B7EFB" w:rsidRPr="0074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2</w:t>
            </w:r>
            <w:r w:rsidRPr="0074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.201</w:t>
            </w:r>
          </w:smartTag>
          <w:smartTag w:uri="pwplexatsmarttags/smarttagmodule" w:element="Number2Word">
            <w:r w:rsidR="007F44E0" w:rsidRPr="0074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6</w:t>
            </w:r>
          </w:smartTag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D70DBA" w:rsidRPr="00741622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433E7F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8DF" w:rsidRPr="00741622" w:rsidRDefault="00310FFF" w:rsidP="0043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Czynności notarialne z udziałem Skarbu Państwa i jednostek samorządu notarialnego, reprezentacja.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3E7F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Z-ca notarialny Przemysław Biernacki  Notariusz Grzegorz Mikołajczuk</w:t>
      </w:r>
      <w:r w:rsidR="00433E7F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4C79" w:rsidRDefault="00433E7F" w:rsidP="005B7EFB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 m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1990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samorządzie gminnym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gospodarowaniu nieruchomościami rolnymi Skarbu Państwa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1996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gospodarce komunalnej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1998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samorządzie powiatowym,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1998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samorządzie województwa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1996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045"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komercjalizacji i prywatyzacji</w:t>
      </w:r>
      <w:r w:rsidR="00B70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70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 m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aja </w:t>
      </w:r>
      <w:smartTag w:uri="pwplexatsmarttags/smarttagmodule" w:element="Number2Word">
        <w:r w:rsidR="0042104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2015</w:t>
        </w:r>
      </w:smartTag>
      <w:r w:rsidR="0042104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restrukturyzacyjne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7EFB" w:rsidRPr="00741622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  <w:r w:rsidR="00B702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B70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7</w:t>
        </w:r>
      </w:smartTag>
      <w:r w:rsidR="00433E7F"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grudnia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B7026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5B7EFB" w:rsidRPr="00741622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12.201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5B7EFB" w:rsidRPr="00741622" w:rsidRDefault="00E70E5D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5B7EFB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</w:t>
      </w:r>
      <w:r w:rsidR="005B7EFB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B2421" w:rsidRDefault="00EB2421" w:rsidP="00EB2421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Kościoły i związki wyznaniowe na tle praktyki notarialnej. Projekt aktu notarialnego. 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Notariusz Grzegorz Mikołajczuk, Z-ca notarialny Przemysław Biernacki  </w:t>
      </w:r>
    </w:p>
    <w:p w:rsidR="00EB2421" w:rsidRDefault="00EB2421" w:rsidP="00EB242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Wykład/konwersatorium:</w:t>
      </w:r>
      <w:r>
        <w:rPr>
          <w:rFonts w:ascii="Times New Roman" w:hAnsi="Times New Roman"/>
          <w:sz w:val="24"/>
          <w:szCs w:val="24"/>
        </w:rPr>
        <w:br/>
        <w:t>- ustawa z dnia 14 lutego 1991 r. - Prawo o notariacie,</w:t>
      </w:r>
      <w:r>
        <w:rPr>
          <w:rFonts w:ascii="Times New Roman" w:hAnsi="Times New Roman"/>
          <w:sz w:val="24"/>
          <w:szCs w:val="24"/>
        </w:rPr>
        <w:br/>
        <w:t>- ustawa z dnia 17 maja 1989 r. o stosunku Państwa do Kościoła Katolickiego w Rzeczypospolitej Polskiej i pozostałe ustawy o kościołach.</w:t>
      </w:r>
    </w:p>
    <w:p w:rsidR="005B7EFB" w:rsidRPr="00741622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B70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63326A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7F44E0"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7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12.201</w:t>
          </w:r>
        </w:smartTag>
        <w:smartTag w:uri="pwplexatsmarttags/smarttagmodule" w:element="Number2Word">
          <w:r w:rsidR="007F44E0" w:rsidRPr="007416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515609" w:rsidRDefault="00E70E5D" w:rsidP="00667EE3">
      <w:pPr>
        <w:pStyle w:val="Teksttreci1"/>
        <w:shd w:val="clear" w:color="auto" w:fill="auto"/>
        <w:ind w:right="320"/>
        <w:rPr>
          <w:rFonts w:eastAsia="Times New Roman"/>
          <w:sz w:val="24"/>
          <w:szCs w:val="24"/>
          <w:lang w:eastAsia="pl-PL"/>
        </w:rPr>
      </w:pPr>
      <w:r w:rsidRPr="00741622">
        <w:rPr>
          <w:rFonts w:eastAsia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eastAsia="Times New Roman"/>
            <w:b/>
            <w:bCs/>
            <w:sz w:val="24"/>
            <w:szCs w:val="24"/>
            <w:lang w:eastAsia="pl-PL"/>
          </w:rPr>
          <w:t>9</w:t>
        </w:r>
        <w:r w:rsidRPr="00741622">
          <w:rPr>
            <w:rFonts w:eastAsia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eastAsia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eastAsia="Times New Roman"/>
            <w:b/>
            <w:bCs/>
            <w:sz w:val="24"/>
            <w:szCs w:val="24"/>
            <w:lang w:eastAsia="pl-PL"/>
          </w:rPr>
          <w:t>12</w:t>
        </w:r>
        <w:r w:rsidRPr="00741622">
          <w:rPr>
            <w:rFonts w:eastAsia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741622">
        <w:rPr>
          <w:rFonts w:eastAsia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eastAsia="Times New Roman"/>
            <w:bCs/>
            <w:sz w:val="24"/>
            <w:szCs w:val="24"/>
            <w:lang w:eastAsia="pl-PL"/>
          </w:rPr>
          <w:t>4</w:t>
        </w:r>
      </w:smartTag>
      <w:r w:rsidRPr="00741622">
        <w:rPr>
          <w:rFonts w:eastAsia="Times New Roman"/>
          <w:bCs/>
          <w:sz w:val="24"/>
          <w:szCs w:val="24"/>
          <w:lang w:eastAsia="pl-PL"/>
        </w:rPr>
        <w:t xml:space="preserve"> godz.</w:t>
      </w:r>
      <w:r w:rsidRPr="00741622">
        <w:rPr>
          <w:rFonts w:eastAsia="Times New Roman"/>
          <w:sz w:val="24"/>
          <w:szCs w:val="24"/>
          <w:lang w:eastAsia="pl-PL"/>
        </w:rPr>
        <w:t xml:space="preserve"> </w:t>
      </w:r>
    </w:p>
    <w:p w:rsidR="00515609" w:rsidRPr="007E371E" w:rsidRDefault="00515609" w:rsidP="0051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71E">
        <w:rPr>
          <w:rFonts w:ascii="Times New Roman" w:hAnsi="Times New Roman" w:cs="Times New Roman"/>
          <w:b/>
          <w:sz w:val="24"/>
          <w:szCs w:val="24"/>
        </w:rPr>
        <w:t>Kodeks karny skarbowy. Postępowanie karno-skarbowe.</w:t>
      </w:r>
      <w:r w:rsidRPr="007E371E">
        <w:rPr>
          <w:rFonts w:ascii="Times New Roman" w:hAnsi="Times New Roman" w:cs="Times New Roman"/>
          <w:b/>
          <w:sz w:val="24"/>
          <w:szCs w:val="24"/>
        </w:rPr>
        <w:br/>
        <w:t>dr Adam Bartosiewicz</w:t>
      </w:r>
      <w:r w:rsidRPr="007E371E">
        <w:rPr>
          <w:rFonts w:ascii="Times New Roman" w:hAnsi="Times New Roman" w:cs="Times New Roman"/>
          <w:b/>
          <w:sz w:val="24"/>
          <w:szCs w:val="24"/>
        </w:rPr>
        <w:br/>
      </w:r>
      <w:r w:rsidRPr="007E371E">
        <w:rPr>
          <w:rFonts w:ascii="Times New Roman" w:hAnsi="Times New Roman" w:cs="Times New Roman"/>
          <w:sz w:val="24"/>
          <w:szCs w:val="24"/>
        </w:rPr>
        <w:br/>
        <w:t>Wykład:</w:t>
      </w:r>
      <w:r w:rsidRPr="007E37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E371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Pr="007E371E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smartTag>
      <w:r w:rsidRPr="007E371E">
        <w:rPr>
          <w:rFonts w:ascii="Times New Roman" w:eastAsia="Times New Roman" w:hAnsi="Times New Roman" w:cs="Times New Roman"/>
          <w:sz w:val="24"/>
          <w:szCs w:val="24"/>
        </w:rPr>
        <w:t xml:space="preserve"> września </w:t>
      </w:r>
      <w:smartTag w:uri="pwplexatsmarttags/smarttagmodule" w:element="Number2Word">
        <w:r w:rsidRPr="007E371E">
          <w:rPr>
            <w:rFonts w:ascii="Times New Roman" w:eastAsia="Times New Roman" w:hAnsi="Times New Roman" w:cs="Times New Roman"/>
            <w:sz w:val="24"/>
            <w:szCs w:val="24"/>
          </w:rPr>
          <w:t>1999</w:t>
        </w:r>
      </w:smartTag>
      <w:r w:rsidRPr="007E371E">
        <w:rPr>
          <w:rFonts w:ascii="Times New Roman" w:eastAsia="Times New Roman" w:hAnsi="Times New Roman" w:cs="Times New Roman"/>
          <w:sz w:val="24"/>
          <w:szCs w:val="24"/>
        </w:rPr>
        <w:t xml:space="preserve"> r. Kodeks karny skarbowy,</w:t>
      </w:r>
      <w:r w:rsidRPr="007E371E">
        <w:rPr>
          <w:rFonts w:ascii="Times New Roman" w:eastAsia="Times New Roman" w:hAnsi="Times New Roman" w:cs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7E371E">
          <w:rPr>
            <w:rFonts w:ascii="Times New Roman" w:eastAsia="Times New Roman" w:hAnsi="Times New Roman" w:cs="Times New Roman"/>
            <w:sz w:val="24"/>
            <w:szCs w:val="24"/>
          </w:rPr>
          <w:t>6</w:t>
        </w:r>
      </w:smartTag>
      <w:r w:rsidRPr="007E371E">
        <w:rPr>
          <w:rFonts w:ascii="Times New Roman" w:eastAsia="Times New Roman" w:hAnsi="Times New Roman" w:cs="Times New Roman"/>
          <w:sz w:val="24"/>
          <w:szCs w:val="24"/>
        </w:rPr>
        <w:t xml:space="preserve"> czerwca </w:t>
      </w:r>
      <w:smartTag w:uri="pwplexatsmarttags/smarttagmodule" w:element="Number2Word">
        <w:r w:rsidRPr="007E371E">
          <w:rPr>
            <w:rFonts w:ascii="Times New Roman" w:eastAsia="Times New Roman" w:hAnsi="Times New Roman" w:cs="Times New Roman"/>
            <w:sz w:val="24"/>
            <w:szCs w:val="24"/>
          </w:rPr>
          <w:t>1997</w:t>
        </w:r>
      </w:smartTag>
      <w:r w:rsidRPr="007E371E">
        <w:rPr>
          <w:rFonts w:ascii="Times New Roman" w:eastAsia="Times New Roman" w:hAnsi="Times New Roman" w:cs="Times New Roman"/>
          <w:sz w:val="24"/>
          <w:szCs w:val="24"/>
        </w:rPr>
        <w:t xml:space="preserve"> r. Kodeks postępowania karnego.</w:t>
      </w:r>
    </w:p>
    <w:p w:rsidR="005B7EFB" w:rsidRPr="00741622" w:rsidRDefault="00E70E5D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74162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741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7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smartTag w:uri="pwplexatsmarttags/smarttagmodule" w:element="Number2Word">
        <w:r w:rsidRPr="00667EE3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667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5B7EFB" w:rsidRPr="00741622" w:rsidRDefault="007F44E0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Wybrane zagadnienia z obrotu nieruchomościami w Polsce przez cudzoziemców i osoby przebywające za granicą. Reprezentacja, zgoda, pełnomocnictwo. Zastosowanie w p</w:t>
      </w:r>
      <w:r w:rsidR="00DD13F5"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raktyce, w aktach notarialnych.</w:t>
      </w:r>
      <w:r w:rsidR="00667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4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Notariusz Jacek Olszewski</w:t>
      </w:r>
    </w:p>
    <w:p w:rsidR="00DD13F5" w:rsidRPr="00741622" w:rsidRDefault="00B9624A" w:rsidP="00DD1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24 m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1920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nabywaniu nieruchomości przez cudzoziemców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znosząca wymóg legalizacji zagranicznych dokumentów urzędowych sporządzona w Hadze dnia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1961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cywilny,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="00DD13F5" w:rsidRPr="007416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DD13F5" w:rsidRPr="0074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cywilnego</w:t>
      </w:r>
      <w:r w:rsidR="00667E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13F5" w:rsidRPr="00741622" w:rsidRDefault="00DD13F5" w:rsidP="003728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DD13F5" w:rsidRPr="00741622" w:rsidSect="008E6464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11C3"/>
    <w:multiLevelType w:val="multilevel"/>
    <w:tmpl w:val="829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F7B35"/>
    <w:rsid w:val="000B2D31"/>
    <w:rsid w:val="000E225F"/>
    <w:rsid w:val="00150EB2"/>
    <w:rsid w:val="00164C07"/>
    <w:rsid w:val="001C4ACD"/>
    <w:rsid w:val="002806AE"/>
    <w:rsid w:val="002D6414"/>
    <w:rsid w:val="00310FFF"/>
    <w:rsid w:val="00311F64"/>
    <w:rsid w:val="00337AD9"/>
    <w:rsid w:val="0037282D"/>
    <w:rsid w:val="00374C49"/>
    <w:rsid w:val="003D05D6"/>
    <w:rsid w:val="00402392"/>
    <w:rsid w:val="00421045"/>
    <w:rsid w:val="00433E7F"/>
    <w:rsid w:val="004D3662"/>
    <w:rsid w:val="00515609"/>
    <w:rsid w:val="00557AC2"/>
    <w:rsid w:val="00562A90"/>
    <w:rsid w:val="005778B5"/>
    <w:rsid w:val="005A0C4A"/>
    <w:rsid w:val="005B7EFB"/>
    <w:rsid w:val="005D26B0"/>
    <w:rsid w:val="005D31A2"/>
    <w:rsid w:val="005F4D40"/>
    <w:rsid w:val="00604C79"/>
    <w:rsid w:val="0063326A"/>
    <w:rsid w:val="00667EE3"/>
    <w:rsid w:val="006E4B96"/>
    <w:rsid w:val="006F7B35"/>
    <w:rsid w:val="00741622"/>
    <w:rsid w:val="00765D0B"/>
    <w:rsid w:val="007775D0"/>
    <w:rsid w:val="007E371E"/>
    <w:rsid w:val="007F44E0"/>
    <w:rsid w:val="00834AE0"/>
    <w:rsid w:val="008E6464"/>
    <w:rsid w:val="008E6EFB"/>
    <w:rsid w:val="009075CA"/>
    <w:rsid w:val="00944985"/>
    <w:rsid w:val="009C59EF"/>
    <w:rsid w:val="00A3508D"/>
    <w:rsid w:val="00A609FE"/>
    <w:rsid w:val="00A91BC1"/>
    <w:rsid w:val="00AD7633"/>
    <w:rsid w:val="00AE78DF"/>
    <w:rsid w:val="00B06233"/>
    <w:rsid w:val="00B70266"/>
    <w:rsid w:val="00B9624A"/>
    <w:rsid w:val="00BA4945"/>
    <w:rsid w:val="00BB7691"/>
    <w:rsid w:val="00BF1872"/>
    <w:rsid w:val="00C57D14"/>
    <w:rsid w:val="00D56F7D"/>
    <w:rsid w:val="00D70DBA"/>
    <w:rsid w:val="00DA3F48"/>
    <w:rsid w:val="00DD13F5"/>
    <w:rsid w:val="00E1445C"/>
    <w:rsid w:val="00E21E6E"/>
    <w:rsid w:val="00E70E5D"/>
    <w:rsid w:val="00E818FA"/>
    <w:rsid w:val="00EB2421"/>
    <w:rsid w:val="00EC5927"/>
    <w:rsid w:val="00EC7EED"/>
    <w:rsid w:val="00F5437A"/>
    <w:rsid w:val="00F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6E8966E0-C5DC-4296-9A47-5C1A0884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DF"/>
  </w:style>
  <w:style w:type="paragraph" w:styleId="Nagwek3">
    <w:name w:val="heading 3"/>
    <w:basedOn w:val="Normalny"/>
    <w:link w:val="Nagwek3Znak"/>
    <w:uiPriority w:val="9"/>
    <w:qFormat/>
    <w:rsid w:val="006F7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7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6F7B35"/>
    <w:rPr>
      <w:b/>
      <w:bCs/>
    </w:rPr>
  </w:style>
  <w:style w:type="character" w:customStyle="1" w:styleId="clswiecej">
    <w:name w:val="clswiecej"/>
    <w:basedOn w:val="Domylnaczcionkaakapitu"/>
    <w:rsid w:val="006F7B35"/>
  </w:style>
  <w:style w:type="character" w:styleId="Hipercze">
    <w:name w:val="Hyperlink"/>
    <w:basedOn w:val="Domylnaczcionkaakapitu"/>
    <w:uiPriority w:val="99"/>
    <w:semiHidden/>
    <w:unhideWhenUsed/>
    <w:rsid w:val="006F7B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B3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E4B9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E4B96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62A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62A90"/>
    <w:pPr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0">
    <w:name w:val="Tekst treści"/>
    <w:basedOn w:val="Teksttreci"/>
    <w:uiPriority w:val="99"/>
    <w:rsid w:val="003D05D6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paragraph" w:styleId="Bezodstpw">
    <w:name w:val="No Spacing"/>
    <w:basedOn w:val="Normalny"/>
    <w:uiPriority w:val="1"/>
    <w:qFormat/>
    <w:rsid w:val="0094498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Notarialna</dc:creator>
  <cp:keywords/>
  <dc:description/>
  <cp:lastModifiedBy>Użytkownik</cp:lastModifiedBy>
  <cp:revision>28</cp:revision>
  <cp:lastPrinted>2015-12-30T10:16:00Z</cp:lastPrinted>
  <dcterms:created xsi:type="dcterms:W3CDTF">2015-12-17T12:37:00Z</dcterms:created>
  <dcterms:modified xsi:type="dcterms:W3CDTF">2016-09-26T08:22:00Z</dcterms:modified>
</cp:coreProperties>
</file>