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B2B0" w14:textId="77777777" w:rsidR="0052448E" w:rsidRDefault="0052448E" w:rsidP="004016EB">
      <w:pPr>
        <w:rPr>
          <w:rFonts w:hAnsi="Times New Roman" w:cs="Times New Roman"/>
          <w:b/>
          <w:color w:val="auto"/>
          <w:sz w:val="16"/>
          <w:szCs w:val="16"/>
          <w:lang w:val="pl-PL"/>
        </w:rPr>
      </w:pPr>
    </w:p>
    <w:p w14:paraId="004FD43E" w14:textId="387592E8" w:rsidR="00473908" w:rsidRPr="00061C7E" w:rsidRDefault="00B24E76" w:rsidP="00615FE7">
      <w:pPr>
        <w:jc w:val="center"/>
        <w:rPr>
          <w:rFonts w:eastAsia="Times New Roman Bold" w:hAnsi="Times New Roman" w:cs="Times New Roman"/>
          <w:b/>
          <w:color w:val="auto"/>
          <w:sz w:val="16"/>
          <w:szCs w:val="16"/>
          <w:lang w:val="pl-PL"/>
        </w:rPr>
      </w:pPr>
      <w:r w:rsidRPr="00061C7E">
        <w:rPr>
          <w:rFonts w:hAnsi="Times New Roman" w:cs="Times New Roman"/>
          <w:b/>
          <w:color w:val="auto"/>
          <w:sz w:val="16"/>
          <w:szCs w:val="16"/>
          <w:lang w:val="pl-PL"/>
        </w:rPr>
        <w:t xml:space="preserve">HARMONOGRAM ZAJĘĆ </w:t>
      </w:r>
      <w:r w:rsidRPr="00061C7E">
        <w:rPr>
          <w:rFonts w:hAnsi="Times New Roman" w:cs="Times New Roman"/>
          <w:b/>
          <w:color w:val="auto"/>
          <w:sz w:val="16"/>
          <w:szCs w:val="16"/>
          <w:lang w:val="da-DK"/>
        </w:rPr>
        <w:t xml:space="preserve">SEMINARYJNYCH </w:t>
      </w:r>
      <w:r w:rsidRPr="00061C7E">
        <w:rPr>
          <w:rFonts w:hAnsi="Times New Roman" w:cs="Times New Roman"/>
          <w:b/>
          <w:color w:val="auto"/>
          <w:sz w:val="16"/>
          <w:szCs w:val="16"/>
          <w:lang w:val="pl-PL"/>
        </w:rPr>
        <w:t>I</w:t>
      </w:r>
      <w:r w:rsidR="00C03696" w:rsidRPr="00061C7E">
        <w:rPr>
          <w:rFonts w:hAnsi="Times New Roman" w:cs="Times New Roman"/>
          <w:b/>
          <w:color w:val="auto"/>
          <w:sz w:val="16"/>
          <w:szCs w:val="16"/>
          <w:lang w:val="pl-PL"/>
        </w:rPr>
        <w:t>V</w:t>
      </w:r>
      <w:r w:rsidRPr="00061C7E">
        <w:rPr>
          <w:rFonts w:hAnsi="Times New Roman" w:cs="Times New Roman"/>
          <w:b/>
          <w:color w:val="auto"/>
          <w:sz w:val="16"/>
          <w:szCs w:val="16"/>
          <w:lang w:val="pl-PL"/>
        </w:rPr>
        <w:t xml:space="preserve">  ROKU APLIKACJI NOTARIALNEJ (NABÓR </w:t>
      </w:r>
      <w:r w:rsidR="00CA5718" w:rsidRPr="00061C7E">
        <w:rPr>
          <w:rFonts w:hAnsi="Times New Roman" w:cs="Times New Roman"/>
          <w:b/>
          <w:color w:val="auto"/>
          <w:sz w:val="16"/>
          <w:szCs w:val="16"/>
          <w:lang w:val="pl-PL"/>
        </w:rPr>
        <w:t>201</w:t>
      </w:r>
      <w:r w:rsidR="0052448E">
        <w:rPr>
          <w:rFonts w:hAnsi="Times New Roman" w:cs="Times New Roman"/>
          <w:b/>
          <w:color w:val="auto"/>
          <w:sz w:val="16"/>
          <w:szCs w:val="16"/>
          <w:lang w:val="pl-PL"/>
        </w:rPr>
        <w:t>7</w:t>
      </w:r>
      <w:r w:rsidRPr="00061C7E">
        <w:rPr>
          <w:rFonts w:hAnsi="Times New Roman" w:cs="Times New Roman"/>
          <w:b/>
          <w:color w:val="auto"/>
          <w:sz w:val="16"/>
          <w:szCs w:val="16"/>
          <w:lang w:val="pl-PL"/>
        </w:rPr>
        <w:t>)</w:t>
      </w:r>
    </w:p>
    <w:p w14:paraId="118E10D7" w14:textId="77777777" w:rsidR="00473908" w:rsidRPr="00061C7E" w:rsidRDefault="00B24E76" w:rsidP="00615FE7">
      <w:pPr>
        <w:jc w:val="center"/>
        <w:rPr>
          <w:rFonts w:hAnsi="Times New Roman" w:cs="Times New Roman"/>
          <w:b/>
          <w:bCs/>
          <w:i/>
          <w:iCs/>
          <w:color w:val="auto"/>
          <w:sz w:val="16"/>
          <w:szCs w:val="16"/>
        </w:rPr>
      </w:pPr>
      <w:r w:rsidRPr="00061C7E">
        <w:rPr>
          <w:rFonts w:hAnsi="Times New Roman" w:cs="Times New Roman"/>
          <w:b/>
          <w:bCs/>
          <w:i/>
          <w:iCs/>
          <w:color w:val="auto"/>
          <w:sz w:val="16"/>
          <w:szCs w:val="16"/>
        </w:rPr>
        <w:t xml:space="preserve">(RIN w </w:t>
      </w:r>
      <w:proofErr w:type="spellStart"/>
      <w:r w:rsidRPr="00061C7E">
        <w:rPr>
          <w:rFonts w:hAnsi="Times New Roman" w:cs="Times New Roman"/>
          <w:b/>
          <w:bCs/>
          <w:i/>
          <w:iCs/>
          <w:color w:val="auto"/>
          <w:sz w:val="16"/>
          <w:szCs w:val="16"/>
        </w:rPr>
        <w:t>Szczecinie</w:t>
      </w:r>
      <w:proofErr w:type="spellEnd"/>
      <w:r w:rsidRPr="00061C7E">
        <w:rPr>
          <w:rFonts w:hAnsi="Times New Roman" w:cs="Times New Roman"/>
          <w:b/>
          <w:bCs/>
          <w:i/>
          <w:iCs/>
          <w:color w:val="auto"/>
          <w:sz w:val="16"/>
          <w:szCs w:val="16"/>
        </w:rPr>
        <w:t>)</w:t>
      </w:r>
    </w:p>
    <w:p w14:paraId="1228B212" w14:textId="77777777" w:rsidR="00473908" w:rsidRPr="00061C7E" w:rsidRDefault="00473908" w:rsidP="00615FE7">
      <w:pPr>
        <w:ind w:left="708"/>
        <w:jc w:val="both"/>
        <w:rPr>
          <w:rFonts w:eastAsia="Times New Roman Bold" w:hAnsi="Times New Roman" w:cs="Times New Roman"/>
          <w:b/>
          <w:color w:val="auto"/>
          <w:sz w:val="16"/>
          <w:szCs w:val="16"/>
        </w:rPr>
      </w:pPr>
    </w:p>
    <w:tbl>
      <w:tblPr>
        <w:tblStyle w:val="TableNormal"/>
        <w:tblW w:w="148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0"/>
        <w:gridCol w:w="2267"/>
        <w:gridCol w:w="2976"/>
        <w:gridCol w:w="2834"/>
        <w:gridCol w:w="1840"/>
        <w:gridCol w:w="6"/>
      </w:tblGrid>
      <w:tr w:rsidR="002121A9" w:rsidRPr="00061C7E" w14:paraId="7BD943D2" w14:textId="77777777" w:rsidTr="00E3676C">
        <w:trPr>
          <w:trHeight w:val="108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4139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TERMINY ZAJĘĆ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07CF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GODZINY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6545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LICZBA JEDNOSTEK SZKOL.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D5955" w14:textId="77777777" w:rsidR="002121A9" w:rsidRPr="00061C7E" w:rsidRDefault="002121A9" w:rsidP="002121A9">
            <w:pPr>
              <w:pStyle w:val="Nagwek1"/>
              <w:rPr>
                <w:color w:val="auto"/>
                <w:sz w:val="16"/>
                <w:szCs w:val="16"/>
              </w:rPr>
            </w:pPr>
            <w:r w:rsidRPr="00061C7E">
              <w:rPr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8C44E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ZAKRES TEMATYCZNY PRZEDMIOTÓW OKREŚLONYCH W PROGRAMIE APLIKACJI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FC78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TEMATY ZAGADNIEŃ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6E5D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TYTUŁY AKTÓW PRAWNYCH DO DANEGO TEMATU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CCB8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lang w:val="en-US"/>
              </w:rPr>
              <w:t>ADOWCA</w:t>
            </w:r>
          </w:p>
        </w:tc>
      </w:tr>
      <w:tr w:rsidR="00100F5B" w:rsidRPr="00061C7E" w14:paraId="447F2917" w14:textId="77777777" w:rsidTr="00E3676C">
        <w:trPr>
          <w:trHeight w:val="435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BD58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04.01.2021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CBBF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3FDF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2197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2B188B7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AC013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77810" w14:textId="77777777" w:rsidR="002121A9" w:rsidRPr="00061C7E" w:rsidRDefault="002121A9" w:rsidP="002121A9">
            <w:pPr>
              <w:pStyle w:val="Bezodstpw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VAT (cz. 1 ) - wg. temat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5CB83" w14:textId="77777777" w:rsidR="002121A9" w:rsidRPr="00061C7E" w:rsidRDefault="002121A9" w:rsidP="002121A9">
            <w:pPr>
              <w:pStyle w:val="Bezodstpw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Ustawa</w:t>
            </w:r>
            <w:proofErr w:type="spellEnd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o </w:t>
            </w:r>
            <w:proofErr w:type="spellStart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podatku</w:t>
            </w:r>
            <w:proofErr w:type="spellEnd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od</w:t>
            </w:r>
            <w:proofErr w:type="spellEnd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towarów</w:t>
            </w:r>
            <w:proofErr w:type="spellEnd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i </w:t>
            </w:r>
            <w:proofErr w:type="spellStart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usług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oraz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pozostałe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podane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w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zakresie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materiału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zał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. do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uchwały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RIN Szczecin (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legenda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)</w:t>
            </w:r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D484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14:paraId="1B8B27B6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Małgorzata Chojnowska</w:t>
            </w:r>
          </w:p>
        </w:tc>
      </w:tr>
      <w:tr w:rsidR="00100F5B" w:rsidRPr="00061C7E" w14:paraId="428571B3" w14:textId="77777777" w:rsidTr="00E3676C">
        <w:trPr>
          <w:trHeight w:val="762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8252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0" w:name="_Hlk53053713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04.01.2021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551A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A7EB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CD0E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</w:p>
          <w:p w14:paraId="1538241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E245C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59D42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Repetytorium przedegzaminacyjne - Przegląd orzecznictwa (cz. 1)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EE3E4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95F7E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36D1516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dr Tomasz Radkiewicz </w:t>
            </w:r>
          </w:p>
          <w:p w14:paraId="172D5E4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0"/>
      <w:tr w:rsidR="00100F5B" w:rsidRPr="00061C7E" w14:paraId="55D51B0C" w14:textId="77777777" w:rsidTr="00E3676C">
        <w:trPr>
          <w:trHeight w:val="691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7BF9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CC17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09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7D1D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B1C6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</w:p>
          <w:p w14:paraId="774E2ED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85650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PRYWATNE MIĘDZYNARODOWE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3EAF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8FC0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8DEA0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2FD16A4E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0FE8056F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532537A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100F5B" w:rsidRPr="00061C7E" w14:paraId="2EC75C48" w14:textId="77777777" w:rsidTr="00E3676C">
        <w:trPr>
          <w:trHeight w:val="67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B6E3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09.01.2021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0A33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2C12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91AB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</w:p>
          <w:p w14:paraId="1A018EC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F5504" w14:textId="77777777" w:rsidR="002121A9" w:rsidRPr="00061C7E" w:rsidRDefault="002121A9" w:rsidP="002121A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PRYWATNE MIĘDZYNARODOWE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D436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0D00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9095D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00B8FB72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539302E7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49E3447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100F5B" w:rsidRPr="00061C7E" w14:paraId="445CC79B" w14:textId="77777777" w:rsidTr="00E3676C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C0D1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22.01. 2021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E605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33D5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58BA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  <w:p w14:paraId="649C3E7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64F06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27E8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Podmioty uprawnione do dokonywania czynności notarialnych - wg zakresu materiału i tematu, zał. do uchwały RIN Szczecin (legenda)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E0492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 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23FF6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2C7CA1ED" w14:textId="77777777" w:rsidR="002121A9" w:rsidRPr="00061C7E" w:rsidRDefault="002121A9" w:rsidP="002121A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E3676C" w:rsidRPr="00061C7E" w14:paraId="23EE63B4" w14:textId="77777777" w:rsidTr="00E3676C">
        <w:trPr>
          <w:gridAfter w:val="1"/>
          <w:wAfter w:w="6" w:type="dxa"/>
          <w:trHeight w:val="72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F063FD" w14:textId="77777777" w:rsidR="00E3676C" w:rsidRPr="00061C7E" w:rsidRDefault="00E3676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  <w:t>22.01. 2021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38BB33" w14:textId="77777777" w:rsidR="00E3676C" w:rsidRPr="00061C7E" w:rsidRDefault="00E3676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</w:pPr>
            <w:r w:rsidRPr="00061C7E">
              <w:rPr>
                <w:rFonts w:hAnsi="Times New Roman" w:cs="Times New Roman"/>
                <w:b/>
                <w:sz w:val="16"/>
                <w:szCs w:val="16"/>
                <w:bdr w:val="none" w:sz="0" w:space="0" w:color="auto" w:frame="1"/>
                <w:lang w:eastAsia="pl-PL"/>
              </w:rPr>
              <w:t>17</w:t>
            </w:r>
            <w:r w:rsidRPr="00061C7E">
              <w:rPr>
                <w:rFonts w:hAnsi="Times New Roman" w:cs="Times New Roman"/>
                <w:b/>
                <w:sz w:val="16"/>
                <w:szCs w:val="16"/>
                <w:bdr w:val="none" w:sz="0" w:space="0" w:color="auto" w:frame="1"/>
                <w:vertAlign w:val="subscript"/>
                <w:lang w:eastAsia="pl-PL"/>
              </w:rPr>
              <w:t>30</w:t>
            </w:r>
            <w:r w:rsidRPr="00061C7E">
              <w:rPr>
                <w:rFonts w:hAnsi="Times New Roman" w:cs="Times New Roman"/>
                <w:b/>
                <w:sz w:val="16"/>
                <w:szCs w:val="16"/>
                <w:bdr w:val="none" w:sz="0" w:space="0" w:color="auto" w:frame="1"/>
                <w:lang w:eastAsia="pl-PL"/>
              </w:rPr>
              <w:t xml:space="preserve"> - 20</w:t>
            </w:r>
            <w:r w:rsidRPr="00061C7E">
              <w:rPr>
                <w:rFonts w:hAnsi="Times New Roman" w:cs="Times New Roman"/>
                <w:b/>
                <w:sz w:val="16"/>
                <w:szCs w:val="16"/>
                <w:bdr w:val="none" w:sz="0" w:space="0" w:color="auto" w:frame="1"/>
                <w:vertAlign w:val="subscript"/>
                <w:lang w:eastAsia="pl-PL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7268A5" w14:textId="77777777" w:rsidR="00E3676C" w:rsidRPr="00061C7E" w:rsidRDefault="00E3676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</w:pPr>
            <w:r w:rsidRPr="00061C7E">
              <w:rPr>
                <w:rFonts w:hAnsi="Times New Roman" w:cs="Times New Roman"/>
                <w:b/>
                <w:sz w:val="16"/>
                <w:szCs w:val="16"/>
                <w:bdr w:val="none" w:sz="0" w:space="0" w:color="auto" w:frame="1"/>
                <w:lang w:eastAsia="pl-PL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sz w:val="16"/>
                <w:szCs w:val="16"/>
                <w:bdr w:val="none" w:sz="0" w:space="0" w:color="auto" w:frame="1"/>
                <w:lang w:eastAsia="pl-PL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sz w:val="16"/>
                <w:szCs w:val="16"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568F8" w14:textId="77777777" w:rsidR="00E3676C" w:rsidRPr="00CE50BE" w:rsidRDefault="00E3676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</w:pPr>
            <w:proofErr w:type="spellStart"/>
            <w:r w:rsidRPr="00CE50BE">
              <w:rPr>
                <w:rFonts w:hAnsi="Times New Roman" w:cs="Times New Roman"/>
                <w:b/>
                <w:sz w:val="16"/>
                <w:szCs w:val="16"/>
                <w:bdr w:val="none" w:sz="0" w:space="0" w:color="auto" w:frame="1"/>
                <w:lang w:eastAsia="pl-PL"/>
              </w:rPr>
              <w:t>Seminarium</w:t>
            </w:r>
            <w:proofErr w:type="spellEnd"/>
            <w:r w:rsidRPr="00CE50BE">
              <w:rPr>
                <w:rFonts w:hAnsi="Times New Roman" w:cs="Times New Roman"/>
                <w:b/>
                <w:sz w:val="16"/>
                <w:szCs w:val="16"/>
                <w:bdr w:val="none" w:sz="0" w:space="0" w:color="auto" w:frame="1"/>
                <w:lang w:eastAsia="pl-PL"/>
              </w:rPr>
              <w:t>/</w:t>
            </w:r>
          </w:p>
          <w:p w14:paraId="6C38C290" w14:textId="77777777" w:rsidR="00E3676C" w:rsidRPr="00CE50BE" w:rsidRDefault="00E3676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</w:pPr>
            <w:proofErr w:type="spellStart"/>
            <w:r w:rsidRPr="00CE50BE">
              <w:rPr>
                <w:rFonts w:hAnsi="Times New Roman" w:cs="Times New Roman"/>
                <w:b/>
                <w:sz w:val="16"/>
                <w:szCs w:val="16"/>
                <w:bdr w:val="none" w:sz="0" w:space="0" w:color="auto" w:frame="1"/>
                <w:lang w:eastAsia="pl-PL"/>
              </w:rPr>
              <w:t>Warsztaty</w:t>
            </w:r>
            <w:proofErr w:type="spellEnd"/>
          </w:p>
          <w:p w14:paraId="588D11A9" w14:textId="77777777" w:rsidR="00E3676C" w:rsidRPr="00CE50BE" w:rsidRDefault="00E3676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EB6A45" w14:textId="77777777" w:rsidR="00E3676C" w:rsidRPr="00CE50BE" w:rsidRDefault="00E3676C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  <w:bdr w:val="none" w:sz="0" w:space="0" w:color="auto" w:frame="1"/>
              </w:rPr>
            </w:pPr>
            <w:r w:rsidRPr="00CE50BE">
              <w:rPr>
                <w:rFonts w:ascii="Times New Roman" w:hAnsi="Times New Roman" w:cs="Times New Roman"/>
                <w:color w:val="auto"/>
                <w:sz w:val="16"/>
                <w:szCs w:val="16"/>
                <w:bdr w:val="none" w:sz="0" w:space="0" w:color="auto" w:frame="1"/>
              </w:rPr>
              <w:t>PRAWO GOSPODARCZE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58A5CC" w14:textId="77777777" w:rsidR="00E3676C" w:rsidRPr="00061C7E" w:rsidRDefault="00E3676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</w:pPr>
            <w:r w:rsidRPr="00061C7E">
              <w:rPr>
                <w:rFonts w:hAnsi="Times New Roman" w:cs="Times New Roman"/>
                <w:sz w:val="16"/>
                <w:szCs w:val="16"/>
                <w:bdr w:val="none" w:sz="0" w:space="0" w:color="auto" w:frame="1"/>
                <w:lang w:val="pl-PL" w:eastAsia="pl-PL"/>
              </w:rPr>
              <w:t>Spółki prawa cywilnego - wg zakresu materiału i tematu, zał. do uchwały RIN Szczecin (legenda).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DD3695" w14:textId="77777777" w:rsidR="00E3676C" w:rsidRPr="00061C7E" w:rsidRDefault="00E3676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val="pl-PL" w:eastAsia="pl-PL"/>
              </w:rPr>
            </w:pPr>
            <w:r w:rsidRPr="00061C7E">
              <w:rPr>
                <w:rFonts w:hAnsi="Times New Roman" w:cs="Times New Roman"/>
                <w:sz w:val="16"/>
                <w:szCs w:val="16"/>
                <w:bdr w:val="none" w:sz="0" w:space="0" w:color="auto" w:frame="1"/>
                <w:lang w:val="pl-PL" w:eastAsia="pl-PL"/>
              </w:rPr>
              <w:t>Kodeks cywilny i pozostałe podane w zakresie materiału zał. do uchwały RIN Szczecin (legenda).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83EA2B" w14:textId="77777777" w:rsidR="00E3676C" w:rsidRPr="00061C7E" w:rsidRDefault="00E3676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</w:pPr>
            <w:proofErr w:type="spellStart"/>
            <w:r w:rsidRPr="00061C7E">
              <w:rPr>
                <w:rFonts w:hAnsi="Times New Roman" w:cs="Times New Roman"/>
                <w:sz w:val="16"/>
                <w:szCs w:val="16"/>
                <w:bdr w:val="none" w:sz="0" w:space="0" w:color="auto" w:frame="1"/>
                <w:lang w:eastAsia="pl-PL"/>
              </w:rPr>
              <w:t>Sędzia</w:t>
            </w:r>
            <w:proofErr w:type="spellEnd"/>
            <w:r w:rsidRPr="00061C7E">
              <w:rPr>
                <w:rFonts w:hAnsi="Times New Roman" w:cs="Times New Roman"/>
                <w:sz w:val="16"/>
                <w:szCs w:val="16"/>
                <w:bdr w:val="none" w:sz="0" w:space="0" w:color="auto" w:frame="1"/>
                <w:lang w:eastAsia="pl-PL"/>
              </w:rPr>
              <w:t xml:space="preserve"> SA w </w:t>
            </w:r>
            <w:proofErr w:type="spellStart"/>
            <w:r w:rsidRPr="00061C7E">
              <w:rPr>
                <w:rFonts w:hAnsi="Times New Roman" w:cs="Times New Roman"/>
                <w:sz w:val="16"/>
                <w:szCs w:val="16"/>
                <w:bdr w:val="none" w:sz="0" w:space="0" w:color="auto" w:frame="1"/>
                <w:lang w:eastAsia="pl-PL"/>
              </w:rPr>
              <w:t>Szczecinie</w:t>
            </w:r>
            <w:proofErr w:type="spellEnd"/>
          </w:p>
          <w:p w14:paraId="37BB3509" w14:textId="77777777" w:rsidR="00E3676C" w:rsidRPr="00061C7E" w:rsidRDefault="00E3676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bdr w:val="none" w:sz="0" w:space="0" w:color="auto" w:frame="1"/>
                <w:lang w:eastAsia="pl-PL"/>
              </w:rPr>
            </w:pPr>
            <w:r w:rsidRPr="00061C7E">
              <w:rPr>
                <w:rFonts w:hAnsi="Times New Roman" w:cs="Times New Roman"/>
                <w:sz w:val="16"/>
                <w:szCs w:val="16"/>
                <w:bdr w:val="none" w:sz="0" w:space="0" w:color="auto" w:frame="1"/>
                <w:lang w:eastAsia="pl-PL"/>
              </w:rPr>
              <w:t xml:space="preserve">Leon </w:t>
            </w:r>
            <w:proofErr w:type="spellStart"/>
            <w:r w:rsidRPr="00061C7E">
              <w:rPr>
                <w:rFonts w:hAnsi="Times New Roman" w:cs="Times New Roman"/>
                <w:sz w:val="16"/>
                <w:szCs w:val="16"/>
                <w:bdr w:val="none" w:sz="0" w:space="0" w:color="auto" w:frame="1"/>
                <w:lang w:eastAsia="pl-PL"/>
              </w:rPr>
              <w:t>Miroszewski</w:t>
            </w:r>
            <w:proofErr w:type="spellEnd"/>
          </w:p>
        </w:tc>
      </w:tr>
      <w:tr w:rsidR="00843949" w:rsidRPr="00061C7E" w14:paraId="23ED3331" w14:textId="77777777" w:rsidTr="00E3676C">
        <w:trPr>
          <w:trHeight w:val="72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E2E60" w14:textId="77777777" w:rsidR="00997ECC" w:rsidRPr="00061C7E" w:rsidRDefault="00997ECC" w:rsidP="00997EC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" w:name="_Hlk54089925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23.01. 2021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5E899" w14:textId="77777777" w:rsidR="00997ECC" w:rsidRPr="00061C7E" w:rsidRDefault="00997ECC" w:rsidP="00997EC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09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9199C" w14:textId="77777777" w:rsidR="00997ECC" w:rsidRPr="00061C7E" w:rsidRDefault="00997ECC" w:rsidP="00997EC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B4408" w14:textId="35734955" w:rsidR="00997ECC" w:rsidRPr="00061C7E" w:rsidRDefault="00997ECC" w:rsidP="00997EC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DAED7" w14:textId="22D11EDE" w:rsidR="00997ECC" w:rsidRPr="00061C7E" w:rsidRDefault="00997ECC" w:rsidP="00997ECC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9EE15" w14:textId="77777777" w:rsidR="00997ECC" w:rsidRPr="00061C7E" w:rsidRDefault="00997ECC" w:rsidP="00997ECC">
            <w:pPr>
              <w:jc w:val="both"/>
              <w:rPr>
                <w:rFonts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Odmowa dokonania czynności notarialnej</w:t>
            </w:r>
            <w:r w:rsidRPr="00061C7E">
              <w:rPr>
                <w:rFonts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  <w:t xml:space="preserve"> 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  <w:p w14:paraId="1BE92FF8" w14:textId="45C2326B" w:rsidR="00997ECC" w:rsidRPr="00061C7E" w:rsidRDefault="00997ECC" w:rsidP="00997EC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209F8" w14:textId="6B4F87C0" w:rsidR="00997ECC" w:rsidRPr="00061C7E" w:rsidRDefault="00997ECC" w:rsidP="00997EC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Prawo o Notariacie,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5D525" w14:textId="77777777" w:rsidR="0052448E" w:rsidRDefault="0052448E" w:rsidP="00997EC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6517AEB5" w14:textId="200F1DC5" w:rsidR="00997ECC" w:rsidRPr="00061C7E" w:rsidRDefault="00997ECC" w:rsidP="00997EC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Prof. UMCS</w:t>
            </w:r>
          </w:p>
          <w:p w14:paraId="27027271" w14:textId="58964D90" w:rsidR="00997ECC" w:rsidRPr="00061C7E" w:rsidRDefault="00997ECC" w:rsidP="00997EC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Marek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Kolasiński</w:t>
            </w:r>
            <w:proofErr w:type="spellEnd"/>
          </w:p>
        </w:tc>
      </w:tr>
      <w:bookmarkEnd w:id="1"/>
      <w:tr w:rsidR="00100F5B" w:rsidRPr="00061C7E" w14:paraId="39813155" w14:textId="77777777" w:rsidTr="00E3676C">
        <w:trPr>
          <w:trHeight w:val="72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1A5F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23.01. 2021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97D74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E9AD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7F45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/</w:t>
            </w:r>
          </w:p>
          <w:p w14:paraId="6DE48DB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D4120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869E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29CF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C09AB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01FBB479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3047472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100F5B" w:rsidRPr="00061C7E" w14:paraId="3258CF96" w14:textId="77777777" w:rsidTr="00E3676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E6106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05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CE02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14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0CC4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9A6E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/</w:t>
            </w:r>
          </w:p>
          <w:p w14:paraId="7AD476A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  <w:p w14:paraId="43D7FDB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D3FCE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59202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F3E34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224E2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38BDE3B2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67D4E539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6D6AB96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100F5B" w:rsidRPr="00061C7E" w14:paraId="2A2BBC3D" w14:textId="77777777" w:rsidTr="00E3676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0758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05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8785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D1DA2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6B80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08EDC446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F76F7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3AAC9" w14:textId="77777777" w:rsidR="002121A9" w:rsidRPr="00061C7E" w:rsidRDefault="002121A9" w:rsidP="002121A9">
            <w:pPr>
              <w:pStyle w:val="Bezodstpw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VAT (cz. 2 ) - wg. temat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BBEAF" w14:textId="77777777" w:rsidR="002121A9" w:rsidRPr="00061C7E" w:rsidRDefault="002121A9" w:rsidP="002121A9">
            <w:pPr>
              <w:pStyle w:val="Bezodstpw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Ustawa</w:t>
            </w:r>
            <w:proofErr w:type="spellEnd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o </w:t>
            </w:r>
            <w:proofErr w:type="spellStart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podatku</w:t>
            </w:r>
            <w:proofErr w:type="spellEnd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od</w:t>
            </w:r>
            <w:proofErr w:type="spellEnd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towarów</w:t>
            </w:r>
            <w:proofErr w:type="spellEnd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i </w:t>
            </w:r>
            <w:proofErr w:type="spellStart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usług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oraz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pozostałe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podane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w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zakresie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materiału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zał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. do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uchwały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RIN Szczecin (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legenda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)</w:t>
            </w:r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EF50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14:paraId="3969C80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Małgorzata Chojnowska</w:t>
            </w:r>
          </w:p>
        </w:tc>
      </w:tr>
      <w:tr w:rsidR="00100F5B" w:rsidRPr="00061C7E" w14:paraId="43EE29AF" w14:textId="77777777" w:rsidTr="00E3676C">
        <w:trPr>
          <w:trHeight w:val="828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1482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06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8D6E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" w:name="_Hlk23782629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bookmarkEnd w:id="2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94FB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2B86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0F991A5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53E8B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O NOTARIACIE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D55C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Instytucja zastępstwa notarialnego a upoważnienie aplikanta, notariusz jako osoba wykonująca zastępstwo innego notariusza - wg zakresu materiału i tematu, zał. do uchwały RIN Szczecin (legenda)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F9F5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 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F7D82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08EE959C" w14:textId="77777777" w:rsidR="002121A9" w:rsidRPr="00061C7E" w:rsidRDefault="002121A9" w:rsidP="002121A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100F5B" w:rsidRPr="00061C7E" w14:paraId="20A9F77C" w14:textId="77777777" w:rsidTr="00E3676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1F844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06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E0C7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0065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F4544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11480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C415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Sprostowanie dokumentu notarialnego, sporządzenie aktu uzupełniającego jako czynność notarialna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2EA4A" w14:textId="77777777" w:rsidR="002121A9" w:rsidRPr="00061C7E" w:rsidRDefault="002121A9" w:rsidP="002121A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ascii="Times New Roman" w:eastAsia="Arial Unicode MS" w:hAnsi="Times New Roman" w:cs="Times New Roman"/>
                <w:color w:val="auto"/>
                <w:sz w:val="16"/>
                <w:szCs w:val="16"/>
                <w:u w:color="000000"/>
                <w:lang w:eastAsia="en-US"/>
              </w:rPr>
              <w:t>Prawo o Notariacie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2EA42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75C1A37D" w14:textId="77777777" w:rsidR="002121A9" w:rsidRPr="00061C7E" w:rsidRDefault="002121A9" w:rsidP="002121A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D1180B" w:rsidRPr="00061C7E" w14:paraId="287C37E9" w14:textId="77777777" w:rsidTr="00E3676C">
        <w:trPr>
          <w:trHeight w:val="72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81A4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19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5D60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0FDD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73AD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/</w:t>
            </w:r>
          </w:p>
          <w:p w14:paraId="0E89D946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  <w:p w14:paraId="5961139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A6F48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C2A0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KRS – postępowanie rejestrowe (cz. 1)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4EE3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46DA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Sędzia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SA w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Szczecinie</w:t>
            </w:r>
            <w:proofErr w:type="spellEnd"/>
          </w:p>
          <w:p w14:paraId="094EA0D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Leon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Miroszewski</w:t>
            </w:r>
            <w:proofErr w:type="spellEnd"/>
          </w:p>
        </w:tc>
      </w:tr>
      <w:tr w:rsidR="002121A9" w:rsidRPr="00061C7E" w14:paraId="65FF69DD" w14:textId="77777777" w:rsidTr="00E3676C">
        <w:trPr>
          <w:trHeight w:val="90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9B226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" w:name="_Hlk53053722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19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420B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8D0B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B14E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</w:p>
          <w:p w14:paraId="716EC766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48532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6B3C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Repetytorium przedegzaminacyjne - Przegląd orzecznictwa (cz. 2)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C4A6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F8C10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0F2D2D9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dr Tomasz Radkiewicz </w:t>
            </w:r>
          </w:p>
          <w:p w14:paraId="5339A86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3"/>
      <w:tr w:rsidR="00100F5B" w:rsidRPr="00061C7E" w14:paraId="095F2D10" w14:textId="77777777" w:rsidTr="00E3676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D1E5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20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1243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09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7A94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4D07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Wykład</w:t>
            </w:r>
          </w:p>
          <w:p w14:paraId="2A4E6BB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79A23" w14:textId="77777777" w:rsidR="002121A9" w:rsidRPr="00061C7E" w:rsidRDefault="002121A9" w:rsidP="002121A9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0E2D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Systematyka czynności notarialnych w kodeksie spółek handlowych - wg.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B3FC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 xml:space="preserve">Kodeks spółek handlowych, Prawo o Notariacie  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B725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7C6D54E7" w14:textId="77777777" w:rsidR="002121A9" w:rsidRPr="00061C7E" w:rsidRDefault="002121A9" w:rsidP="002121A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100F5B" w:rsidRPr="00061C7E" w14:paraId="6C9845EC" w14:textId="77777777" w:rsidTr="00E3676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07E2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lastRenderedPageBreak/>
              <w:t>20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.02.2021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37E1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A45B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0C716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24F6A" w14:textId="77777777" w:rsidR="002121A9" w:rsidRPr="00061C7E" w:rsidRDefault="002121A9" w:rsidP="002121A9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D66B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Notarialny protokół z obrad zgromadzenia wspólników jako dokument urzędowy (protokołowanie)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AE9E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Kodeks spółek handlowych, Prawo o Notariacie i pozostałe podane w zakresie materiału zał. do uchwały RIN Szczecin (legenda). 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B1D5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3F20E905" w14:textId="77777777" w:rsidR="002121A9" w:rsidRPr="00061C7E" w:rsidRDefault="002121A9" w:rsidP="002121A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D1180B" w:rsidRPr="00061C7E" w14:paraId="44697498" w14:textId="77777777" w:rsidTr="00E3676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F582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05.03.2021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5E64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EF86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D128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/</w:t>
            </w:r>
          </w:p>
          <w:p w14:paraId="648D00A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  <w:p w14:paraId="105F4D02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9F1A3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7BEA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KRS – postępowanie rejestrowe (cz. 2)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8D3C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0152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Sędzia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SA w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Szczecinie</w:t>
            </w:r>
            <w:proofErr w:type="spellEnd"/>
          </w:p>
          <w:p w14:paraId="4ED7B5E2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Leon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Miroszewski</w:t>
            </w:r>
            <w:proofErr w:type="spellEnd"/>
          </w:p>
        </w:tc>
      </w:tr>
      <w:tr w:rsidR="00100F5B" w:rsidRPr="00061C7E" w14:paraId="328334C8" w14:textId="77777777" w:rsidTr="00E3676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ACEB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05.03.2021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9717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1B48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8370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14:paraId="2574BF8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51ED3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C4AA3" w14:textId="77777777" w:rsidR="002121A9" w:rsidRPr="00061C7E" w:rsidRDefault="002121A9" w:rsidP="002121A9">
            <w:pPr>
              <w:pStyle w:val="Bezodstpw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VAT (cz. 3 ) - wg. temat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81BB8" w14:textId="77777777" w:rsidR="002121A9" w:rsidRPr="00061C7E" w:rsidRDefault="002121A9" w:rsidP="002121A9">
            <w:pPr>
              <w:pStyle w:val="Bezodstpw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Ustawa</w:t>
            </w:r>
            <w:proofErr w:type="spellEnd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o </w:t>
            </w:r>
            <w:proofErr w:type="spellStart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podatku</w:t>
            </w:r>
            <w:proofErr w:type="spellEnd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od</w:t>
            </w:r>
            <w:proofErr w:type="spellEnd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towarów</w:t>
            </w:r>
            <w:proofErr w:type="spellEnd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i </w:t>
            </w:r>
            <w:proofErr w:type="spellStart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usług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oraz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pozostałe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podane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w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zakresie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materiału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zał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. do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uchwały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RIN Szczecin (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legenda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)</w:t>
            </w:r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C26C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14:paraId="3E287E54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Małgorzata Chojnowska</w:t>
            </w:r>
          </w:p>
        </w:tc>
      </w:tr>
      <w:tr w:rsidR="00100F5B" w:rsidRPr="00061C7E" w14:paraId="3549CB1F" w14:textId="77777777" w:rsidTr="00E3676C">
        <w:trPr>
          <w:trHeight w:val="108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CB572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06.03.2021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9B99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2CF1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0A13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/</w:t>
            </w:r>
          </w:p>
          <w:p w14:paraId="19369E3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  <w:p w14:paraId="5F6083E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0887D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0E1E6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7212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EAA08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452DD3D7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0A24BE45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3EA4046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100F5B" w:rsidRPr="00061C7E" w14:paraId="4557631C" w14:textId="77777777" w:rsidTr="00E3676C">
        <w:trPr>
          <w:trHeight w:val="716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226B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06.03.2021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4657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5738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EC29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BD0BA" w14:textId="77777777" w:rsidR="002121A9" w:rsidRPr="00061C7E" w:rsidRDefault="002121A9" w:rsidP="002121A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3606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Nieważność czynności notarialnej (spadki)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orzeczenia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68B4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cywilny, Prawo o Notariacie 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9717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</w:p>
          <w:p w14:paraId="0AA3B4A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dr 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Katarzyna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Dadańska</w:t>
            </w:r>
            <w:proofErr w:type="spellEnd"/>
          </w:p>
        </w:tc>
      </w:tr>
      <w:tr w:rsidR="002121A9" w:rsidRPr="00061C7E" w14:paraId="7DEE1420" w14:textId="77777777" w:rsidTr="00E3676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1F23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4" w:name="_Hlk53053733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19.03.2021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678B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279B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4753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/</w:t>
            </w:r>
          </w:p>
          <w:p w14:paraId="3AD2867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  <w:p w14:paraId="397E67D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180D0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774C4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Repetytorium przedegzaminacyjne - Przegląd orzecznictwa (cz. 3)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76EC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28205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4912C19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14:paraId="6F99E4D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2121A9" w:rsidRPr="00061C7E" w14:paraId="67FE9F7B" w14:textId="77777777" w:rsidTr="00E3676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71D04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5" w:name="_Hlk527993121"/>
            <w:bookmarkEnd w:id="4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19.03.2021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0F30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72AF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7B85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/</w:t>
            </w:r>
          </w:p>
          <w:p w14:paraId="3D56E7E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  <w:p w14:paraId="4A0C232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E3D81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A54A2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Repetytorium przedegzaminacyjne - Przegląd orzecznictwa (cz. 4)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D8B5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857B0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6038B9C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14:paraId="7B3CD68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2121A9" w:rsidRPr="00061C7E" w14:paraId="41DA897F" w14:textId="77777777" w:rsidTr="00E3676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9129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6" w:name="_Hlk54954029"/>
            <w:bookmarkEnd w:id="5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20.03.2021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A193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568C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2984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8B5F0" w14:textId="77777777" w:rsidR="002121A9" w:rsidRPr="00061C7E" w:rsidRDefault="002121A9" w:rsidP="002121A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8590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B6AA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698A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hab. Prof. US</w:t>
            </w:r>
          </w:p>
          <w:p w14:paraId="5C9B034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Kinga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Flaga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Gieruszyńska</w:t>
            </w:r>
            <w:proofErr w:type="spellEnd"/>
          </w:p>
        </w:tc>
      </w:tr>
      <w:tr w:rsidR="002121A9" w:rsidRPr="00061C7E" w14:paraId="2A13FCA3" w14:textId="77777777" w:rsidTr="00E3676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9B5E2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20.03.2021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39CC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1897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406C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4EAFD" w14:textId="77777777" w:rsidR="002121A9" w:rsidRPr="00061C7E" w:rsidRDefault="002121A9" w:rsidP="002121A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7DEE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FFD0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B6BC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hab. Prof. US</w:t>
            </w:r>
          </w:p>
          <w:p w14:paraId="67B1C65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Kinga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Flaga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Gieruszyńska</w:t>
            </w:r>
            <w:proofErr w:type="spellEnd"/>
          </w:p>
        </w:tc>
      </w:tr>
      <w:bookmarkEnd w:id="6"/>
      <w:tr w:rsidR="00D1180B" w:rsidRPr="00061C7E" w14:paraId="47D17FA6" w14:textId="77777777" w:rsidTr="00E3676C">
        <w:trPr>
          <w:trHeight w:val="96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FAFB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09.04. 2021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3CEC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15C7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56B2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/</w:t>
            </w:r>
          </w:p>
          <w:p w14:paraId="331D28F6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  <w:p w14:paraId="00B94521" w14:textId="77777777" w:rsidR="002121A9" w:rsidRPr="00061C7E" w:rsidRDefault="002121A9" w:rsidP="002121A9">
            <w:pPr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DBBB5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6FBD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Zasady podejmowania, wykonywania i zakończenia działalności gospodarczej, CEDIG  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8AB1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97E5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Sędzia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SA w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Szczecinie</w:t>
            </w:r>
            <w:proofErr w:type="spellEnd"/>
          </w:p>
          <w:p w14:paraId="3DF053F4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Leon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Miroszewski</w:t>
            </w:r>
            <w:proofErr w:type="spellEnd"/>
          </w:p>
        </w:tc>
      </w:tr>
      <w:tr w:rsidR="002121A9" w:rsidRPr="00061C7E" w14:paraId="44B4A989" w14:textId="77777777" w:rsidTr="00E3676C">
        <w:trPr>
          <w:trHeight w:val="76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ACC22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7" w:name="_Hlk53053757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09.04. 2021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6237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B9AB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C574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/</w:t>
            </w:r>
          </w:p>
          <w:p w14:paraId="0EBDC42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  <w:p w14:paraId="211A888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34DCD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C66E6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Umowa przedwstępna, dodatkowe zastrzeżenia umowne (cz. 1) 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44C9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AF7D4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2902319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dr Tomasz Radkiewicz </w:t>
            </w:r>
          </w:p>
          <w:p w14:paraId="54365DA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7"/>
      <w:tr w:rsidR="00100F5B" w:rsidRPr="00061C7E" w14:paraId="7A2B9175" w14:textId="77777777" w:rsidTr="00E3676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8D7F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10.04. 2021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3025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D9FF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FABB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/</w:t>
            </w:r>
          </w:p>
          <w:p w14:paraId="7D7A65A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  <w:p w14:paraId="5B9B05B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75176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PRYWATNE MIĘDZYNARODOWE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D121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3FEC616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1DD8C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477D2CFC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28339352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5DA7671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100F5B" w:rsidRPr="00061C7E" w14:paraId="3455FCFA" w14:textId="77777777" w:rsidTr="00E3676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8321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10.04. 2021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738B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75E2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4F02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/</w:t>
            </w:r>
          </w:p>
          <w:p w14:paraId="509E530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  <w:p w14:paraId="64E2F56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C3D90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PRYWATNE MIĘDZYNARODOWE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2A76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D48C6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DC7C6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5C25A383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2AFEB55A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0880129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100F5B" w:rsidRPr="00061C7E" w14:paraId="1F95095D" w14:textId="77777777" w:rsidTr="00E3676C">
        <w:trPr>
          <w:trHeight w:val="78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6DFA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23.04.2021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F0BE6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81E3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B1B02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81A6E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ACDCB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Ordynacja Podatkowa – schematy podatkowe (MDR – cz. 1)- wg. temat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5CACC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Ordynacja</w:t>
            </w:r>
            <w:proofErr w:type="spellEnd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Podatkowa</w:t>
            </w:r>
            <w:proofErr w:type="spellEnd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oraz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pozostałe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podane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w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zakresie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materiału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zał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. do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uchwały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RIN Szczecin (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legenda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)</w:t>
            </w:r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1DD3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14:paraId="3FF11A9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Michał Wojtas</w:t>
            </w:r>
          </w:p>
        </w:tc>
      </w:tr>
      <w:tr w:rsidR="004950F3" w:rsidRPr="00061C7E" w14:paraId="10813C81" w14:textId="77777777" w:rsidTr="00E3676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502B6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23.04.2021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5D65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D63E2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DB4A2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79B78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POSTĘPOWANIE CYWILNE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424A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egzekucyjne, tytuły egzekucyjne (cz. 1)   - wg temat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F279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F58B2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14:paraId="0E7A9A6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Arkadiusz Grzelczak</w:t>
            </w:r>
          </w:p>
        </w:tc>
      </w:tr>
      <w:tr w:rsidR="00D1180B" w:rsidRPr="00061C7E" w14:paraId="1B52516A" w14:textId="77777777" w:rsidTr="00E3676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ADC5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24.04.2021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4717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0C27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1DEF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/</w:t>
            </w:r>
          </w:p>
          <w:p w14:paraId="4424AF3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  <w:p w14:paraId="4E62648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7C545" w14:textId="416D9F42" w:rsidR="00A0326A" w:rsidRPr="00061C7E" w:rsidRDefault="00A0326A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PODATKOWE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7B851" w14:textId="749121C9" w:rsidR="00A0326A" w:rsidRPr="00061C7E" w:rsidRDefault="00A0326A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Ordynacja Podatkowa – schematy podatkowe (MDR – cz. 2) - wg. temat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6C383" w14:textId="272DA9B4" w:rsidR="002121A9" w:rsidRPr="00A0326A" w:rsidRDefault="00A0326A" w:rsidP="00A0326A">
            <w:pPr>
              <w:pStyle w:val="Bezodstpw"/>
              <w:jc w:val="center"/>
              <w:rPr>
                <w:rFonts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Ordynacja</w:t>
            </w:r>
            <w:proofErr w:type="spellEnd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Podatkowa</w:t>
            </w:r>
            <w:proofErr w:type="spellEnd"/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oraz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pozostałe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podane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w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zakresie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materiału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zał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. do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uchwały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RIN Szczecin (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legenda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)</w:t>
            </w:r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33F0B" w14:textId="77777777" w:rsidR="00A0326A" w:rsidRPr="00061C7E" w:rsidRDefault="00A0326A" w:rsidP="00A0326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Doradca Podatkowy</w:t>
            </w:r>
          </w:p>
          <w:p w14:paraId="0A312B2F" w14:textId="6FA65545" w:rsidR="002121A9" w:rsidRPr="00061C7E" w:rsidRDefault="00A0326A" w:rsidP="00A0326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Michał Wojtas</w:t>
            </w:r>
          </w:p>
        </w:tc>
      </w:tr>
      <w:tr w:rsidR="00100F5B" w:rsidRPr="00061C7E" w14:paraId="48722DAC" w14:textId="77777777" w:rsidTr="00E3676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A10D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val="pl-PL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24.04.2021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5174B" w14:textId="77777777" w:rsidR="002121A9" w:rsidRPr="00061C7E" w:rsidRDefault="002121A9" w:rsidP="002121A9">
            <w:pPr>
              <w:jc w:val="center"/>
              <w:rPr>
                <w:rFonts w:eastAsiaTheme="minorHAnsi"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 - 15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768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E200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FC5B2" w14:textId="21D1EE4C" w:rsidR="002121A9" w:rsidRPr="00061C7E" w:rsidRDefault="00A0326A" w:rsidP="00A0326A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021FE" w14:textId="25A6AF96" w:rsidR="002121A9" w:rsidRPr="00061C7E" w:rsidRDefault="00A0326A" w:rsidP="00A0326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Podziały, połączenia i przekształcenia spółek, reprezentacja  (cz. 1)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4EF6E" w14:textId="677A855D" w:rsidR="00A0326A" w:rsidRPr="00061C7E" w:rsidRDefault="00A0326A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B9D85" w14:textId="77777777" w:rsidR="00A0326A" w:rsidRPr="00061C7E" w:rsidRDefault="00A0326A" w:rsidP="00A0326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Sędzia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SA w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Szczecinie</w:t>
            </w:r>
            <w:proofErr w:type="spellEnd"/>
          </w:p>
          <w:p w14:paraId="4F995582" w14:textId="0376B044" w:rsidR="002121A9" w:rsidRPr="00061C7E" w:rsidRDefault="00A0326A" w:rsidP="00A0326A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Leon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Miroszewski</w:t>
            </w:r>
            <w:proofErr w:type="spellEnd"/>
          </w:p>
        </w:tc>
      </w:tr>
      <w:tr w:rsidR="004950F3" w:rsidRPr="00061C7E" w14:paraId="79C7AD29" w14:textId="77777777" w:rsidTr="00E3676C">
        <w:trPr>
          <w:trHeight w:val="770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F0A5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07.05.2021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C397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57B3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5104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D3939" w14:textId="77777777" w:rsidR="002121A9" w:rsidRPr="00061C7E" w:rsidRDefault="002121A9" w:rsidP="002121A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90E9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Zarząd sukcesyjny, nowacja </w:t>
            </w:r>
          </w:p>
          <w:p w14:paraId="74A2346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193C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 i pozostałe podane w zakresie materiału zał. do uchwały RIN Szczecin (legenda)</w:t>
            </w:r>
            <w:r w:rsidRPr="00061C7E">
              <w:rPr>
                <w:rFonts w:eastAsia="Times New Roman" w:hAnsi="Times New Roman" w:cs="Times New Roman"/>
                <w:color w:val="auto"/>
                <w:sz w:val="16"/>
                <w:szCs w:val="16"/>
                <w:lang w:val="pl-PL"/>
              </w:rPr>
              <w:t>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E5DC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Notariusz </w:t>
            </w:r>
          </w:p>
          <w:p w14:paraId="177189F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tr w:rsidR="00100F5B" w:rsidRPr="00061C7E" w14:paraId="5ED3477E" w14:textId="77777777" w:rsidTr="00E3676C">
        <w:trPr>
          <w:trHeight w:val="732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B009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8" w:name="_Hlk527993169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07.05.2021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1B27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929F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BF0A6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BFD2D" w14:textId="77777777" w:rsidR="002121A9" w:rsidRPr="00061C7E" w:rsidRDefault="002121A9" w:rsidP="002121A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C7E4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4C52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C49D4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Ref. Sądu Rejonowego w Stargardzie</w:t>
            </w:r>
          </w:p>
          <w:p w14:paraId="5C5909A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4950F3" w:rsidRPr="00061C7E" w14:paraId="23BA865E" w14:textId="77777777" w:rsidTr="00E3676C">
        <w:trPr>
          <w:trHeight w:val="47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A9D1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9" w:name="_Hlk530575247"/>
            <w:bookmarkEnd w:id="8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08.05.2021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95FE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13E5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1817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1C292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POSTĘPOWANIE CYWILNE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2484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egzekucyjne, tytuły egzekucyjne (cz. 2)   - wg temat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BEC1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C0FF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14:paraId="759D044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Arkadiusz Grzelczak</w:t>
            </w:r>
          </w:p>
        </w:tc>
      </w:tr>
      <w:tr w:rsidR="00843949" w:rsidRPr="00061C7E" w14:paraId="77D76C8A" w14:textId="77777777" w:rsidTr="00E3676C">
        <w:trPr>
          <w:trHeight w:val="80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184D0" w14:textId="77777777" w:rsidR="00997ECC" w:rsidRPr="00061C7E" w:rsidRDefault="00997ECC" w:rsidP="00997EC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0" w:name="_Hlk54090394"/>
            <w:bookmarkEnd w:id="9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08.05.2021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0F009" w14:textId="77777777" w:rsidR="00997ECC" w:rsidRPr="00061C7E" w:rsidRDefault="00997ECC" w:rsidP="00997EC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56642" w14:textId="77777777" w:rsidR="00997ECC" w:rsidRPr="00061C7E" w:rsidRDefault="00997ECC" w:rsidP="00997EC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07CA0" w14:textId="77777777" w:rsidR="00997ECC" w:rsidRPr="00061C7E" w:rsidRDefault="00997ECC" w:rsidP="00997E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  <w:p w14:paraId="35C0B56A" w14:textId="42964FDE" w:rsidR="00997ECC" w:rsidRPr="00061C7E" w:rsidRDefault="00997ECC" w:rsidP="00997ECC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C6944" w14:textId="3F2A008F" w:rsidR="00997ECC" w:rsidRPr="00061C7E" w:rsidRDefault="00997ECC" w:rsidP="00997ECC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DD20D" w14:textId="49644025" w:rsidR="00997ECC" w:rsidRPr="00061C7E" w:rsidRDefault="00997ECC" w:rsidP="00997EC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Kodeks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spółek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handlowych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- wg.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temat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w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zagadnień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i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tytułów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prawnych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do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zagadnień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zał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. do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uchwały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RIN Szczecin (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legenda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03FFF" w14:textId="08DB27B2" w:rsidR="00997ECC" w:rsidRPr="00061C7E" w:rsidRDefault="00997ECC" w:rsidP="00997EC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Ustawa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kodeks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spółek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handlowych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i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pozostałe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podane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w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zakresie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materiału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zał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. do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uchwały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RIN Szczecin (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legenda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8DBA2" w14:textId="77777777" w:rsidR="00997ECC" w:rsidRPr="00061C7E" w:rsidRDefault="00997ECC" w:rsidP="00997E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Katarzyna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Malinowska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-Woźniak</w:t>
            </w:r>
          </w:p>
          <w:p w14:paraId="3F995179" w14:textId="485E5187" w:rsidR="00997ECC" w:rsidRPr="00061C7E" w:rsidRDefault="00997ECC" w:rsidP="00997ECC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2121A9" w:rsidRPr="00061C7E" w14:paraId="02A33337" w14:textId="77777777" w:rsidTr="00E3676C">
        <w:trPr>
          <w:trHeight w:val="1056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BE55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1" w:name="_Hlk53053770"/>
            <w:bookmarkEnd w:id="10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21.05.2021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91F9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D51B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501B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/</w:t>
            </w:r>
          </w:p>
          <w:p w14:paraId="2B5EDB3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  <w:p w14:paraId="710B8BE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2804B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0AEC2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Umowa przedwstępna, dodatkowe zastrzeżenia umowne (cz. 2) - wg zakresu materiału i tematu, zał. do uchwały RIN Szczecin (legenda).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D4FC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B20C0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14:paraId="27941ED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dr Tomasz Radkiewicz </w:t>
            </w:r>
          </w:p>
          <w:p w14:paraId="78702E0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11"/>
      <w:tr w:rsidR="00100F5B" w:rsidRPr="00061C7E" w14:paraId="79D20610" w14:textId="77777777" w:rsidTr="00E3676C">
        <w:trPr>
          <w:trHeight w:val="587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088F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21.05.2021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255B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F98A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162C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7CAD4" w14:textId="77777777" w:rsidR="002121A9" w:rsidRPr="00061C7E" w:rsidRDefault="002121A9" w:rsidP="002121A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D12F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E4402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3E13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Ref. Sądu Rejonowego w Stargardzie</w:t>
            </w:r>
          </w:p>
          <w:p w14:paraId="579492D6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D1180B" w:rsidRPr="00061C7E" w14:paraId="64FF68EF" w14:textId="77777777" w:rsidTr="00E3676C">
        <w:trPr>
          <w:trHeight w:val="732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F8A5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2" w:name="_Hlk527993265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22.05.2021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B5FF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D1BD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2A94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/</w:t>
            </w:r>
          </w:p>
          <w:p w14:paraId="53D5DBD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  <w:p w14:paraId="4E5FC46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DD86A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43B2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Podziały, połączenia i przekształcenia spółek, reprezentacja  (cz. 2)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EA03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5FFC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Sędzia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SA w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Szczecinie</w:t>
            </w:r>
            <w:proofErr w:type="spellEnd"/>
          </w:p>
          <w:p w14:paraId="41834BC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Leon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Miroszewski</w:t>
            </w:r>
            <w:proofErr w:type="spellEnd"/>
          </w:p>
        </w:tc>
      </w:tr>
      <w:bookmarkEnd w:id="12"/>
      <w:tr w:rsidR="00100F5B" w:rsidRPr="00061C7E" w14:paraId="260DC945" w14:textId="77777777" w:rsidTr="00E3676C">
        <w:trPr>
          <w:trHeight w:val="736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98FE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22.05.2021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1C2F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267B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1780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56B8B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BA1A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Powoływanie i odwoływanie notariuszy</w:t>
            </w:r>
          </w:p>
          <w:p w14:paraId="78C4EAD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31BC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 i pozostałe podane w zakresie temat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D153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572448E8" w14:textId="77777777" w:rsidR="002121A9" w:rsidRPr="00061C7E" w:rsidRDefault="002121A9" w:rsidP="002121A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100F5B" w:rsidRPr="00061C7E" w14:paraId="7E83AB9F" w14:textId="77777777" w:rsidTr="00E3676C">
        <w:trPr>
          <w:trHeight w:val="355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F1F8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11.06.2021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85D9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C7AC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FBC6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A87AB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en-US"/>
              </w:rPr>
              <w:t>PRAWO O NOTARIACIE</w:t>
            </w: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367F6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Podpisanie i parafowanie dokumentu notarialnego i pozostałe zagadnienia - wg zakresu materiału i tematu, zał. do uchwały RIN Szczecin (legenda).</w:t>
            </w:r>
          </w:p>
        </w:tc>
        <w:tc>
          <w:tcPr>
            <w:tcW w:w="28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8351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Notariacie i pozostałe podane w zakresie temat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 zał. do uchwały RIN Szczecin (legenda).</w:t>
            </w:r>
          </w:p>
        </w:tc>
        <w:tc>
          <w:tcPr>
            <w:tcW w:w="184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97C6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4F36A5CE" w14:textId="77777777" w:rsidR="002121A9" w:rsidRPr="00061C7E" w:rsidRDefault="002121A9" w:rsidP="002121A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100F5B" w:rsidRPr="00061C7E" w14:paraId="680E269A" w14:textId="77777777" w:rsidTr="00E3676C">
        <w:trPr>
          <w:trHeight w:val="355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BE02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33FD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5D93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C4F8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3E1CF" w14:textId="77777777" w:rsidR="002121A9" w:rsidRPr="00061C7E" w:rsidRDefault="002121A9" w:rsidP="002121A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A8E0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7757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3192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Ref. Sądu Rejonowego w Stargardzie</w:t>
            </w:r>
          </w:p>
          <w:p w14:paraId="5D49820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Bartosz Kowalski</w:t>
            </w:r>
          </w:p>
        </w:tc>
      </w:tr>
      <w:tr w:rsidR="00D1180B" w:rsidRPr="00061C7E" w14:paraId="2B5EDDD1" w14:textId="77777777" w:rsidTr="00E3676C">
        <w:trPr>
          <w:trHeight w:val="45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BCD8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9210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56AC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E4596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/</w:t>
            </w:r>
          </w:p>
          <w:p w14:paraId="6650578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B62D0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A8DF2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Podziały, połączenia i przekształcenia spółek, reprezentacja  (cz. 3), CEDIG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4423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D5F3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Sędzia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SA w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Szczecinie</w:t>
            </w:r>
            <w:proofErr w:type="spellEnd"/>
          </w:p>
          <w:p w14:paraId="019AD15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Leon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Miroszewski</w:t>
            </w:r>
            <w:proofErr w:type="spellEnd"/>
          </w:p>
        </w:tc>
      </w:tr>
      <w:tr w:rsidR="00100F5B" w:rsidRPr="00061C7E" w14:paraId="496FA35A" w14:textId="77777777" w:rsidTr="00E3676C">
        <w:trPr>
          <w:trHeight w:val="628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05D2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2A41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E7681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4EC7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11EAC" w14:textId="77777777" w:rsidR="002121A9" w:rsidRPr="00061C7E" w:rsidRDefault="002121A9" w:rsidP="002121A9">
            <w:pPr>
              <w:pStyle w:val="Tre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  <w:u w:color="FFFFFF"/>
              </w:rPr>
            </w:pP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O NOTARIACIE</w:t>
            </w: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  <w:u w:color="FFFFFF"/>
              </w:rPr>
              <w:t xml:space="preserve"> ETYKA ZAWODOWA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28D3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Status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zawodowy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notariusza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-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zagadnienia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wybrane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Kodeks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etyki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notariusza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-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tajemnica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zawodowa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-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wg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zakresu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materiału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i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tematu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zał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. do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uchwały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RIN Szczecin (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legenda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063EC" w14:textId="77777777" w:rsidR="002121A9" w:rsidRPr="00061C7E" w:rsidRDefault="002121A9" w:rsidP="002121A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Ustawa Prawo o notariacie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658F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14:paraId="3E9085F3" w14:textId="77777777" w:rsidR="002121A9" w:rsidRPr="00061C7E" w:rsidRDefault="002121A9" w:rsidP="002121A9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010AA3" w:rsidRPr="00061C7E" w14:paraId="7D2B4D82" w14:textId="77777777" w:rsidTr="00E3676C">
        <w:trPr>
          <w:trHeight w:val="628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A98F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C5EA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81BB6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BF64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4B200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D9586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Spółka komandytowo – akcyjna 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E0254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C49C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Sędzia</w:t>
            </w:r>
            <w:proofErr w:type="spellEnd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 SA w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Szczecinie</w:t>
            </w:r>
            <w:proofErr w:type="spellEnd"/>
          </w:p>
          <w:p w14:paraId="4256208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 xml:space="preserve">Krzysztof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Górski</w:t>
            </w:r>
            <w:proofErr w:type="spellEnd"/>
          </w:p>
        </w:tc>
      </w:tr>
      <w:tr w:rsidR="00BA3911" w:rsidRPr="00061C7E" w14:paraId="107F25D1" w14:textId="77777777" w:rsidTr="00E3676C">
        <w:trPr>
          <w:trHeight w:val="580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96C5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3" w:name="_Hlk24023276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DFFAC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660ED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1114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0BEF1" w14:textId="77777777" w:rsidR="002121A9" w:rsidRPr="00061C7E" w:rsidRDefault="002121A9" w:rsidP="002121A9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9D77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- wg. temat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C387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E07B7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hab. Prof.  US</w:t>
            </w:r>
          </w:p>
          <w:p w14:paraId="151AC80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Zbigniew </w:t>
            </w:r>
            <w:proofErr w:type="spellStart"/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Kuniewicz</w:t>
            </w:r>
            <w:proofErr w:type="spellEnd"/>
          </w:p>
          <w:p w14:paraId="3F78987F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bookmarkEnd w:id="13"/>
      <w:tr w:rsidR="00100F5B" w:rsidRPr="00061C7E" w14:paraId="44B29BA7" w14:textId="77777777" w:rsidTr="00E3676C">
        <w:trPr>
          <w:trHeight w:val="617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A890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26.06.2021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8DEE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B8D9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3E60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/</w:t>
            </w:r>
          </w:p>
          <w:p w14:paraId="396D2E6E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B044F" w14:textId="77777777" w:rsidR="002121A9" w:rsidRPr="00061C7E" w:rsidRDefault="002121A9" w:rsidP="002121A9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11614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8CCC5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44A53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6DF44B29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4FF44B25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69F3AFF8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100F5B" w:rsidRPr="00100F5B" w14:paraId="45824160" w14:textId="77777777" w:rsidTr="00E3676C">
        <w:trPr>
          <w:trHeight w:val="816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A385A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26.06.2021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090A4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9A30B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0B11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Seminarium</w:t>
            </w:r>
            <w:proofErr w:type="spellEnd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/</w:t>
            </w:r>
          </w:p>
          <w:p w14:paraId="3425AB60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061C7E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C3F65" w14:textId="77777777" w:rsidR="002121A9" w:rsidRPr="00061C7E" w:rsidRDefault="002121A9" w:rsidP="002121A9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8BE09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Repetytorium przedegzaminacyjne - wg zakresu materiału i tematu, zał. do uchwały RIN Szczecin (legenda).</w:t>
            </w:r>
          </w:p>
        </w:tc>
        <w:tc>
          <w:tcPr>
            <w:tcW w:w="28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F4FE3" w14:textId="77777777" w:rsidR="002121A9" w:rsidRPr="00061C7E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6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89186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3253CE9F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14:paraId="542A76DD" w14:textId="77777777" w:rsidR="002121A9" w:rsidRPr="00061C7E" w:rsidRDefault="002121A9" w:rsidP="002121A9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14:paraId="7C1ED299" w14:textId="77777777" w:rsidR="002121A9" w:rsidRPr="00100F5B" w:rsidRDefault="002121A9" w:rsidP="002121A9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61C7E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</w:tbl>
    <w:p w14:paraId="3112DB37" w14:textId="77777777" w:rsidR="00473908" w:rsidRPr="00615FE7" w:rsidRDefault="00473908" w:rsidP="00615FE7">
      <w:pPr>
        <w:jc w:val="both"/>
        <w:rPr>
          <w:rFonts w:hAnsi="Times New Roman" w:cs="Times New Roman"/>
          <w:b/>
          <w:color w:val="auto"/>
          <w:sz w:val="16"/>
          <w:szCs w:val="16"/>
        </w:rPr>
      </w:pPr>
    </w:p>
    <w:sectPr w:rsidR="00473908" w:rsidRPr="00615FE7" w:rsidSect="005D45FD">
      <w:headerReference w:type="default" r:id="rId7"/>
      <w:footerReference w:type="default" r:id="rId8"/>
      <w:pgSz w:w="16839" w:h="11907" w:orient="landscape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F714" w14:textId="77777777" w:rsidR="00540DE0" w:rsidRDefault="00540DE0">
      <w:r>
        <w:separator/>
      </w:r>
    </w:p>
  </w:endnote>
  <w:endnote w:type="continuationSeparator" w:id="0">
    <w:p w14:paraId="6C4617A6" w14:textId="77777777" w:rsidR="00540DE0" w:rsidRDefault="0054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89E3" w14:textId="77777777" w:rsidR="00206F0B" w:rsidRDefault="00206F0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E50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1C75" w14:textId="77777777" w:rsidR="00540DE0" w:rsidRDefault="00540DE0">
      <w:r>
        <w:separator/>
      </w:r>
    </w:p>
  </w:footnote>
  <w:footnote w:type="continuationSeparator" w:id="0">
    <w:p w14:paraId="1C68C845" w14:textId="77777777" w:rsidR="00540DE0" w:rsidRDefault="0054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448B" w14:textId="77777777" w:rsidR="00206F0B" w:rsidRDefault="00206F0B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908"/>
    <w:rsid w:val="0000129B"/>
    <w:rsid w:val="00010AA3"/>
    <w:rsid w:val="0001356B"/>
    <w:rsid w:val="0001787F"/>
    <w:rsid w:val="00026FF5"/>
    <w:rsid w:val="000308FC"/>
    <w:rsid w:val="00034687"/>
    <w:rsid w:val="00061C7E"/>
    <w:rsid w:val="000865BF"/>
    <w:rsid w:val="000917FF"/>
    <w:rsid w:val="00091A9D"/>
    <w:rsid w:val="00096B0B"/>
    <w:rsid w:val="000C1CB5"/>
    <w:rsid w:val="000C704D"/>
    <w:rsid w:val="000D10D7"/>
    <w:rsid w:val="000E5CF4"/>
    <w:rsid w:val="000F0F1A"/>
    <w:rsid w:val="00100F5B"/>
    <w:rsid w:val="00122388"/>
    <w:rsid w:val="00123887"/>
    <w:rsid w:val="00125A95"/>
    <w:rsid w:val="00125DAF"/>
    <w:rsid w:val="001278A6"/>
    <w:rsid w:val="00137049"/>
    <w:rsid w:val="00152253"/>
    <w:rsid w:val="0016316E"/>
    <w:rsid w:val="0017158B"/>
    <w:rsid w:val="00176153"/>
    <w:rsid w:val="00197C8C"/>
    <w:rsid w:val="001B39BA"/>
    <w:rsid w:val="001C0C52"/>
    <w:rsid w:val="001C2D19"/>
    <w:rsid w:val="001D2C87"/>
    <w:rsid w:val="001F0C9D"/>
    <w:rsid w:val="001F2629"/>
    <w:rsid w:val="00205FC4"/>
    <w:rsid w:val="0020607D"/>
    <w:rsid w:val="00206F0B"/>
    <w:rsid w:val="00211C68"/>
    <w:rsid w:val="002121A9"/>
    <w:rsid w:val="0022369B"/>
    <w:rsid w:val="0022438A"/>
    <w:rsid w:val="002300EF"/>
    <w:rsid w:val="00231912"/>
    <w:rsid w:val="002A7F19"/>
    <w:rsid w:val="002B5C48"/>
    <w:rsid w:val="002E56F9"/>
    <w:rsid w:val="0031297E"/>
    <w:rsid w:val="00316782"/>
    <w:rsid w:val="00325287"/>
    <w:rsid w:val="00330ADF"/>
    <w:rsid w:val="00343241"/>
    <w:rsid w:val="003855FA"/>
    <w:rsid w:val="003B6ED8"/>
    <w:rsid w:val="003C21E9"/>
    <w:rsid w:val="003D26E5"/>
    <w:rsid w:val="003D4400"/>
    <w:rsid w:val="003E1926"/>
    <w:rsid w:val="004016EB"/>
    <w:rsid w:val="00425DD3"/>
    <w:rsid w:val="0044475D"/>
    <w:rsid w:val="004458BC"/>
    <w:rsid w:val="004516D0"/>
    <w:rsid w:val="00451A84"/>
    <w:rsid w:val="004712D0"/>
    <w:rsid w:val="00473908"/>
    <w:rsid w:val="00475EAA"/>
    <w:rsid w:val="0049404F"/>
    <w:rsid w:val="004950F3"/>
    <w:rsid w:val="004A18CA"/>
    <w:rsid w:val="004B49B7"/>
    <w:rsid w:val="004B635A"/>
    <w:rsid w:val="004E0A6D"/>
    <w:rsid w:val="004E6DC6"/>
    <w:rsid w:val="004F4699"/>
    <w:rsid w:val="00501E8C"/>
    <w:rsid w:val="0052448E"/>
    <w:rsid w:val="00525C8E"/>
    <w:rsid w:val="00540AA9"/>
    <w:rsid w:val="00540DE0"/>
    <w:rsid w:val="00544C4C"/>
    <w:rsid w:val="00554768"/>
    <w:rsid w:val="00554E6A"/>
    <w:rsid w:val="00561A8E"/>
    <w:rsid w:val="0057686C"/>
    <w:rsid w:val="00577607"/>
    <w:rsid w:val="005804FF"/>
    <w:rsid w:val="0058172D"/>
    <w:rsid w:val="005976D2"/>
    <w:rsid w:val="00597BA4"/>
    <w:rsid w:val="005A7BBE"/>
    <w:rsid w:val="005C3567"/>
    <w:rsid w:val="005C5464"/>
    <w:rsid w:val="005D45FD"/>
    <w:rsid w:val="00611839"/>
    <w:rsid w:val="0061310E"/>
    <w:rsid w:val="00615FE7"/>
    <w:rsid w:val="0063121E"/>
    <w:rsid w:val="006547B1"/>
    <w:rsid w:val="00664BE2"/>
    <w:rsid w:val="006663B2"/>
    <w:rsid w:val="00670F87"/>
    <w:rsid w:val="006712F1"/>
    <w:rsid w:val="0067255D"/>
    <w:rsid w:val="00676AB2"/>
    <w:rsid w:val="00684CB7"/>
    <w:rsid w:val="006A1D97"/>
    <w:rsid w:val="006A41D6"/>
    <w:rsid w:val="006E080B"/>
    <w:rsid w:val="006E2227"/>
    <w:rsid w:val="006E30C3"/>
    <w:rsid w:val="006E6AB3"/>
    <w:rsid w:val="007020BA"/>
    <w:rsid w:val="0070248B"/>
    <w:rsid w:val="007226D3"/>
    <w:rsid w:val="00730E5F"/>
    <w:rsid w:val="0075292D"/>
    <w:rsid w:val="007563D4"/>
    <w:rsid w:val="00781AA9"/>
    <w:rsid w:val="00783B8F"/>
    <w:rsid w:val="00792EE8"/>
    <w:rsid w:val="007A789E"/>
    <w:rsid w:val="007C55AE"/>
    <w:rsid w:val="007D06F0"/>
    <w:rsid w:val="008002C4"/>
    <w:rsid w:val="0080380E"/>
    <w:rsid w:val="00803ADC"/>
    <w:rsid w:val="0080570B"/>
    <w:rsid w:val="008072DB"/>
    <w:rsid w:val="00815790"/>
    <w:rsid w:val="00832261"/>
    <w:rsid w:val="008350B2"/>
    <w:rsid w:val="008434D9"/>
    <w:rsid w:val="00843949"/>
    <w:rsid w:val="008500F4"/>
    <w:rsid w:val="00861219"/>
    <w:rsid w:val="008712F2"/>
    <w:rsid w:val="00874E22"/>
    <w:rsid w:val="00883FB9"/>
    <w:rsid w:val="00890DC6"/>
    <w:rsid w:val="00895600"/>
    <w:rsid w:val="008A63DA"/>
    <w:rsid w:val="008B0CD1"/>
    <w:rsid w:val="008F036C"/>
    <w:rsid w:val="008F2A34"/>
    <w:rsid w:val="0090259B"/>
    <w:rsid w:val="00903621"/>
    <w:rsid w:val="0090692E"/>
    <w:rsid w:val="0090750F"/>
    <w:rsid w:val="0092379F"/>
    <w:rsid w:val="009340D5"/>
    <w:rsid w:val="00934B08"/>
    <w:rsid w:val="00976939"/>
    <w:rsid w:val="00977B05"/>
    <w:rsid w:val="00995DA7"/>
    <w:rsid w:val="00997ECC"/>
    <w:rsid w:val="009A203E"/>
    <w:rsid w:val="009C4097"/>
    <w:rsid w:val="009D3C12"/>
    <w:rsid w:val="009D606E"/>
    <w:rsid w:val="009F7814"/>
    <w:rsid w:val="00A02845"/>
    <w:rsid w:val="00A0326A"/>
    <w:rsid w:val="00A10264"/>
    <w:rsid w:val="00A35DF1"/>
    <w:rsid w:val="00A436B3"/>
    <w:rsid w:val="00A63387"/>
    <w:rsid w:val="00A6477D"/>
    <w:rsid w:val="00A64A3C"/>
    <w:rsid w:val="00A83BC6"/>
    <w:rsid w:val="00AF7ED9"/>
    <w:rsid w:val="00B13236"/>
    <w:rsid w:val="00B1553C"/>
    <w:rsid w:val="00B170F8"/>
    <w:rsid w:val="00B2001A"/>
    <w:rsid w:val="00B21D6A"/>
    <w:rsid w:val="00B24E76"/>
    <w:rsid w:val="00B2526E"/>
    <w:rsid w:val="00B36887"/>
    <w:rsid w:val="00B42FFD"/>
    <w:rsid w:val="00B544A9"/>
    <w:rsid w:val="00B55912"/>
    <w:rsid w:val="00B6025F"/>
    <w:rsid w:val="00B660F9"/>
    <w:rsid w:val="00B73539"/>
    <w:rsid w:val="00B81C08"/>
    <w:rsid w:val="00B95D28"/>
    <w:rsid w:val="00B96BDA"/>
    <w:rsid w:val="00BA17D5"/>
    <w:rsid w:val="00BA3911"/>
    <w:rsid w:val="00BA44C4"/>
    <w:rsid w:val="00BB185D"/>
    <w:rsid w:val="00BC1BA5"/>
    <w:rsid w:val="00BD6A5E"/>
    <w:rsid w:val="00BF4324"/>
    <w:rsid w:val="00C03696"/>
    <w:rsid w:val="00C044BD"/>
    <w:rsid w:val="00C178CB"/>
    <w:rsid w:val="00C24BA3"/>
    <w:rsid w:val="00C3292A"/>
    <w:rsid w:val="00C42C34"/>
    <w:rsid w:val="00C44FBF"/>
    <w:rsid w:val="00C51457"/>
    <w:rsid w:val="00C548CD"/>
    <w:rsid w:val="00C71C1A"/>
    <w:rsid w:val="00C77390"/>
    <w:rsid w:val="00C8380B"/>
    <w:rsid w:val="00CA5718"/>
    <w:rsid w:val="00CB4744"/>
    <w:rsid w:val="00CE50BE"/>
    <w:rsid w:val="00CF440A"/>
    <w:rsid w:val="00CF512A"/>
    <w:rsid w:val="00D1180B"/>
    <w:rsid w:val="00D547C4"/>
    <w:rsid w:val="00D54F02"/>
    <w:rsid w:val="00D7259A"/>
    <w:rsid w:val="00D96169"/>
    <w:rsid w:val="00D966D2"/>
    <w:rsid w:val="00DB1D61"/>
    <w:rsid w:val="00DD6312"/>
    <w:rsid w:val="00DE7C71"/>
    <w:rsid w:val="00DF5FAB"/>
    <w:rsid w:val="00E17150"/>
    <w:rsid w:val="00E35442"/>
    <w:rsid w:val="00E35964"/>
    <w:rsid w:val="00E3676C"/>
    <w:rsid w:val="00E36C58"/>
    <w:rsid w:val="00E60D41"/>
    <w:rsid w:val="00E7201A"/>
    <w:rsid w:val="00E84D4B"/>
    <w:rsid w:val="00E94F59"/>
    <w:rsid w:val="00E97944"/>
    <w:rsid w:val="00EA4869"/>
    <w:rsid w:val="00EB2937"/>
    <w:rsid w:val="00EC039D"/>
    <w:rsid w:val="00ED4869"/>
    <w:rsid w:val="00EF2875"/>
    <w:rsid w:val="00F03678"/>
    <w:rsid w:val="00F33A84"/>
    <w:rsid w:val="00F3467C"/>
    <w:rsid w:val="00F55C31"/>
    <w:rsid w:val="00F70390"/>
    <w:rsid w:val="00F84594"/>
    <w:rsid w:val="00FA0CC3"/>
    <w:rsid w:val="00FA14F5"/>
    <w:rsid w:val="00FC798D"/>
    <w:rsid w:val="00FD3A85"/>
    <w:rsid w:val="00FF0B73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F949"/>
  <w15:docId w15:val="{142D887A-2B7E-42A4-9650-77F999C0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544A9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464"/>
    <w:pPr>
      <w:keepNext/>
      <w:jc w:val="center"/>
      <w:outlineLvl w:val="0"/>
    </w:pPr>
    <w:rPr>
      <w:rFonts w:hAnsi="Times New Roman" w:cs="Times New Roman"/>
      <w:b/>
      <w:color w:val="FF0000"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4097"/>
    <w:pPr>
      <w:keepNext/>
      <w:jc w:val="center"/>
      <w:outlineLvl w:val="1"/>
    </w:pPr>
    <w:rPr>
      <w:rFonts w:hAnsi="Times New Roman" w:cs="Times New Roman"/>
      <w:b/>
      <w:color w:val="auto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544A9"/>
    <w:rPr>
      <w:u w:val="single"/>
    </w:rPr>
  </w:style>
  <w:style w:type="table" w:customStyle="1" w:styleId="TableNormal">
    <w:name w:val="Table Normal"/>
    <w:rsid w:val="00B544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544A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rsid w:val="00B544A9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B544A9"/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Styltabeli2">
    <w:name w:val="Styl tabeli 2"/>
    <w:rsid w:val="00B544A9"/>
    <w:rPr>
      <w:rFonts w:ascii="Helvetica" w:eastAsia="Helvetica" w:hAnsi="Helvetica" w:cs="Helvetica"/>
      <w:color w:val="000000"/>
    </w:rPr>
  </w:style>
  <w:style w:type="paragraph" w:customStyle="1" w:styleId="Tre">
    <w:name w:val="Treść"/>
    <w:rsid w:val="00B544A9"/>
    <w:rPr>
      <w:rFonts w:ascii="Helvetica" w:hAnsi="Arial Unicode MS" w:cs="Arial Unicode MS"/>
      <w:color w:val="000000"/>
      <w:sz w:val="22"/>
      <w:szCs w:val="22"/>
    </w:rPr>
  </w:style>
  <w:style w:type="paragraph" w:customStyle="1" w:styleId="Teksttreci1">
    <w:name w:val="Tekst treści1"/>
    <w:link w:val="Teksttreci"/>
    <w:uiPriority w:val="99"/>
    <w:rsid w:val="00B544A9"/>
    <w:pPr>
      <w:shd w:val="clear" w:color="auto" w:fill="FFFFFF"/>
      <w:spacing w:before="420" w:after="240" w:line="240" w:lineRule="atLeast"/>
    </w:pPr>
    <w:rPr>
      <w:rFonts w:hAnsi="Arial Unicode MS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61"/>
    <w:rPr>
      <w:rFonts w:ascii="Segoe UI" w:hAnsi="Segoe UI" w:cs="Segoe UI"/>
      <w:color w:val="000000"/>
      <w:sz w:val="18"/>
      <w:szCs w:val="18"/>
      <w:u w:color="000000"/>
      <w:lang w:val="de-DE" w:eastAsia="en-US"/>
    </w:rPr>
  </w:style>
  <w:style w:type="character" w:customStyle="1" w:styleId="Teksttreci">
    <w:name w:val="Tekst treści_"/>
    <w:link w:val="Teksttreci1"/>
    <w:uiPriority w:val="99"/>
    <w:locked/>
    <w:rsid w:val="00684CB7"/>
    <w:rPr>
      <w:rFonts w:hAnsi="Arial Unicode MS" w:cs="Arial Unicode MS"/>
      <w:color w:val="000000"/>
      <w:sz w:val="22"/>
      <w:szCs w:val="22"/>
      <w:u w:color="000000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rsid w:val="005C5464"/>
    <w:rPr>
      <w:b/>
      <w:color w:val="FF0000"/>
      <w:sz w:val="18"/>
      <w:u w:color="000000"/>
      <w:lang w:val="de-DE" w:eastAsia="en-US"/>
    </w:rPr>
  </w:style>
  <w:style w:type="paragraph" w:styleId="Bezodstpw">
    <w:name w:val="No Spacing"/>
    <w:uiPriority w:val="1"/>
    <w:qFormat/>
    <w:rsid w:val="00CF440A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C4097"/>
    <w:rPr>
      <w:b/>
      <w:sz w:val="16"/>
      <w:szCs w:val="16"/>
      <w:u w:color="00000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16018-CD78-4C14-A215-14EF7E6F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2468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Joanna Płonka-Górska</cp:lastModifiedBy>
  <cp:revision>2</cp:revision>
  <cp:lastPrinted>2020-11-02T13:48:00Z</cp:lastPrinted>
  <dcterms:created xsi:type="dcterms:W3CDTF">2021-09-14T07:46:00Z</dcterms:created>
  <dcterms:modified xsi:type="dcterms:W3CDTF">2021-09-14T07:46:00Z</dcterms:modified>
</cp:coreProperties>
</file>